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36AD" w:rsidRPr="00670C25" w:rsidRDefault="009636AD" w:rsidP="009636AD">
      <w:pPr>
        <w:rPr>
          <w:rFonts w:ascii="Calibri" w:hAnsi="Calibri"/>
          <w:i/>
          <w:sz w:val="24"/>
          <w:szCs w:val="24"/>
          <w:u w:val="single"/>
        </w:rPr>
      </w:pPr>
    </w:p>
    <w:p w:rsidR="009636AD" w:rsidRPr="00670C25" w:rsidRDefault="009636AD" w:rsidP="009636AD">
      <w:pPr>
        <w:jc w:val="center"/>
        <w:rPr>
          <w:rFonts w:ascii="Calibri" w:eastAsia="Calibri" w:hAnsi="Calibri" w:cs="Calibri"/>
          <w:b/>
          <w:sz w:val="24"/>
          <w:szCs w:val="24"/>
          <w:u w:val="single"/>
        </w:rPr>
      </w:pPr>
    </w:p>
    <w:p w:rsidR="009636AD" w:rsidRPr="00670C25" w:rsidRDefault="009636AD" w:rsidP="009636AD">
      <w:pPr>
        <w:jc w:val="center"/>
        <w:rPr>
          <w:rFonts w:ascii="Calibri" w:eastAsia="Calibri" w:hAnsi="Calibri" w:cs="Calibri"/>
          <w:b/>
          <w:sz w:val="24"/>
          <w:szCs w:val="24"/>
          <w:u w:val="single"/>
        </w:rPr>
      </w:pPr>
    </w:p>
    <w:p w:rsidR="009636AD" w:rsidRPr="00670C25" w:rsidRDefault="009636AD" w:rsidP="009636AD">
      <w:pPr>
        <w:jc w:val="center"/>
        <w:rPr>
          <w:rFonts w:ascii="Calibri" w:eastAsia="Calibri" w:hAnsi="Calibri" w:cs="Calibri"/>
          <w:b/>
          <w:sz w:val="24"/>
          <w:szCs w:val="24"/>
          <w:u w:val="single"/>
        </w:rPr>
      </w:pPr>
    </w:p>
    <w:p w:rsidR="009636AD" w:rsidRPr="00670C25" w:rsidRDefault="009636AD" w:rsidP="009636AD">
      <w:pPr>
        <w:jc w:val="center"/>
        <w:rPr>
          <w:rFonts w:ascii="Calibri" w:eastAsia="Calibri" w:hAnsi="Calibri" w:cs="Calibri"/>
          <w:b/>
          <w:sz w:val="24"/>
          <w:szCs w:val="24"/>
          <w:u w:val="single"/>
        </w:rPr>
      </w:pPr>
    </w:p>
    <w:p w:rsidR="00436010" w:rsidRDefault="00436010" w:rsidP="009636AD">
      <w:pPr>
        <w:jc w:val="center"/>
        <w:rPr>
          <w:rFonts w:ascii="Calibri" w:eastAsia="Calibri" w:hAnsi="Calibri" w:cs="Calibri"/>
          <w:b/>
          <w:sz w:val="28"/>
          <w:szCs w:val="28"/>
        </w:rPr>
      </w:pPr>
      <w:r>
        <w:rPr>
          <w:rFonts w:ascii="Calibri" w:eastAsia="Calibri" w:hAnsi="Calibri" w:cs="Calibri"/>
          <w:b/>
          <w:sz w:val="28"/>
          <w:szCs w:val="28"/>
        </w:rPr>
        <w:t>Edinburgh: Newhaven Church of Scotland</w:t>
      </w:r>
    </w:p>
    <w:p w:rsidR="00436010" w:rsidRDefault="00436010" w:rsidP="009636AD">
      <w:pPr>
        <w:jc w:val="center"/>
        <w:rPr>
          <w:rFonts w:ascii="Calibri" w:eastAsia="Calibri" w:hAnsi="Calibri" w:cs="Calibri"/>
          <w:b/>
          <w:sz w:val="28"/>
          <w:szCs w:val="28"/>
        </w:rPr>
      </w:pPr>
    </w:p>
    <w:p w:rsidR="009636AD" w:rsidRPr="00670C25" w:rsidRDefault="009636AD" w:rsidP="009636AD">
      <w:pPr>
        <w:jc w:val="center"/>
        <w:rPr>
          <w:rFonts w:ascii="Calibri" w:eastAsia="Calibri" w:hAnsi="Calibri" w:cs="Calibri"/>
          <w:b/>
          <w:sz w:val="28"/>
          <w:szCs w:val="28"/>
        </w:rPr>
      </w:pPr>
      <w:r w:rsidRPr="00670C25">
        <w:rPr>
          <w:rFonts w:ascii="Calibri" w:eastAsia="Calibri" w:hAnsi="Calibri" w:cs="Calibri"/>
          <w:b/>
          <w:sz w:val="28"/>
          <w:szCs w:val="28"/>
        </w:rPr>
        <w:t xml:space="preserve">Data Protection Policy </w:t>
      </w: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i/>
          <w:sz w:val="24"/>
          <w:szCs w:val="24"/>
          <w:u w:val="single"/>
        </w:rPr>
      </w:pPr>
    </w:p>
    <w:p w:rsidR="009636AD" w:rsidRPr="00670C25" w:rsidRDefault="009636AD" w:rsidP="009636AD">
      <w:pPr>
        <w:rPr>
          <w:rFonts w:ascii="Calibri" w:hAnsi="Calibri"/>
          <w:sz w:val="24"/>
          <w:szCs w:val="24"/>
          <w:u w:val="single"/>
        </w:rPr>
      </w:pPr>
    </w:p>
    <w:p w:rsidR="000B2B92" w:rsidRPr="00670C25" w:rsidRDefault="009636AD">
      <w:pPr>
        <w:spacing w:after="200"/>
        <w:rPr>
          <w:rFonts w:ascii="Calibri" w:hAnsi="Calibri"/>
          <w:sz w:val="24"/>
          <w:szCs w:val="24"/>
        </w:rPr>
      </w:pPr>
      <w:r w:rsidRPr="00670C25">
        <w:rPr>
          <w:rFonts w:ascii="Calibri" w:hAnsi="Calibri"/>
          <w:i/>
          <w:sz w:val="24"/>
          <w:szCs w:val="24"/>
          <w:u w:val="single"/>
        </w:rPr>
        <w:br w:type="page"/>
      </w:r>
    </w:p>
    <w:p w:rsidR="000B2B92" w:rsidRPr="00670C25" w:rsidRDefault="000B2B92" w:rsidP="000B2B92">
      <w:pPr>
        <w:jc w:val="both"/>
        <w:rPr>
          <w:rFonts w:ascii="Calibri" w:hAnsi="Calibri"/>
          <w:b/>
          <w:sz w:val="24"/>
          <w:szCs w:val="24"/>
        </w:rPr>
      </w:pPr>
      <w:r w:rsidRPr="00670C25">
        <w:rPr>
          <w:rFonts w:ascii="Calibri" w:hAnsi="Calibri"/>
          <w:b/>
          <w:sz w:val="24"/>
          <w:szCs w:val="24"/>
        </w:rPr>
        <w:t>CONTENTS</w:t>
      </w:r>
    </w:p>
    <w:p w:rsidR="000B2B92" w:rsidRPr="00670C25" w:rsidRDefault="000B2B92" w:rsidP="000B2B92">
      <w:pPr>
        <w:jc w:val="both"/>
        <w:rPr>
          <w:rFonts w:ascii="Calibri" w:hAnsi="Calibri"/>
          <w:b/>
          <w:sz w:val="24"/>
          <w:szCs w:val="24"/>
        </w:rPr>
      </w:pPr>
    </w:p>
    <w:p w:rsidR="000B2B92" w:rsidRPr="00670C25" w:rsidRDefault="000B2B92" w:rsidP="000B2B92">
      <w:pPr>
        <w:jc w:val="both"/>
        <w:rPr>
          <w:rFonts w:ascii="Calibri" w:hAnsi="Calibri"/>
          <w:b/>
          <w:sz w:val="24"/>
          <w:szCs w:val="24"/>
        </w:rPr>
      </w:pPr>
      <w:r w:rsidRPr="00670C25">
        <w:rPr>
          <w:rFonts w:ascii="Calibri" w:hAnsi="Calibri"/>
          <w:b/>
          <w:sz w:val="24"/>
          <w:szCs w:val="24"/>
        </w:rPr>
        <w:t>1.</w:t>
      </w:r>
      <w:r w:rsidRPr="00670C25">
        <w:rPr>
          <w:rFonts w:ascii="Calibri" w:hAnsi="Calibri"/>
          <w:b/>
          <w:sz w:val="24"/>
          <w:szCs w:val="24"/>
        </w:rPr>
        <w:tab/>
        <w:t>Overview</w:t>
      </w:r>
    </w:p>
    <w:p w:rsidR="00296D54" w:rsidRPr="00670C25" w:rsidRDefault="00296D54" w:rsidP="000B2B92">
      <w:pPr>
        <w:jc w:val="both"/>
        <w:rPr>
          <w:rFonts w:ascii="Calibri" w:hAnsi="Calibri"/>
          <w:b/>
          <w:sz w:val="24"/>
          <w:szCs w:val="24"/>
        </w:rPr>
      </w:pPr>
    </w:p>
    <w:p w:rsidR="00296D54" w:rsidRPr="00670C25" w:rsidRDefault="000B2B92" w:rsidP="000B2B92">
      <w:pPr>
        <w:jc w:val="both"/>
        <w:rPr>
          <w:rFonts w:ascii="Calibri" w:hAnsi="Calibri"/>
          <w:b/>
          <w:sz w:val="24"/>
          <w:szCs w:val="24"/>
        </w:rPr>
      </w:pPr>
      <w:r w:rsidRPr="00670C25">
        <w:rPr>
          <w:rFonts w:ascii="Calibri" w:hAnsi="Calibri"/>
          <w:b/>
          <w:sz w:val="24"/>
          <w:szCs w:val="24"/>
        </w:rPr>
        <w:t>2.</w:t>
      </w:r>
      <w:r w:rsidRPr="00670C25">
        <w:rPr>
          <w:rFonts w:ascii="Calibri" w:hAnsi="Calibri"/>
          <w:b/>
          <w:sz w:val="24"/>
          <w:szCs w:val="24"/>
        </w:rPr>
        <w:tab/>
        <w:t>Data Protection Principles</w:t>
      </w:r>
    </w:p>
    <w:p w:rsidR="00296D54" w:rsidRPr="00670C25" w:rsidRDefault="00296D54" w:rsidP="000B2B92">
      <w:pPr>
        <w:jc w:val="both"/>
        <w:rPr>
          <w:rFonts w:ascii="Calibri" w:hAnsi="Calibri"/>
          <w:b/>
          <w:sz w:val="24"/>
          <w:szCs w:val="24"/>
        </w:rPr>
      </w:pPr>
    </w:p>
    <w:p w:rsidR="000B2B92" w:rsidRPr="000B2B92" w:rsidRDefault="000B2B92" w:rsidP="000B2B92">
      <w:pPr>
        <w:pStyle w:val="NoSpacing"/>
        <w:spacing w:line="276" w:lineRule="auto"/>
        <w:jc w:val="both"/>
        <w:rPr>
          <w:b/>
          <w:sz w:val="24"/>
          <w:szCs w:val="24"/>
        </w:rPr>
      </w:pPr>
      <w:r w:rsidRPr="000B2B92">
        <w:rPr>
          <w:b/>
          <w:sz w:val="24"/>
          <w:szCs w:val="24"/>
        </w:rPr>
        <w:t>3.</w:t>
      </w:r>
      <w:r w:rsidRPr="000B2B92">
        <w:rPr>
          <w:b/>
          <w:sz w:val="24"/>
          <w:szCs w:val="24"/>
        </w:rPr>
        <w:tab/>
      </w:r>
      <w:r>
        <w:rPr>
          <w:b/>
          <w:sz w:val="24"/>
          <w:szCs w:val="24"/>
        </w:rPr>
        <w:t>Personal Data</w:t>
      </w:r>
    </w:p>
    <w:p w:rsidR="000B2B92" w:rsidRPr="000B2B92" w:rsidRDefault="000B2B92" w:rsidP="000B2B92">
      <w:pPr>
        <w:pStyle w:val="NoSpacing"/>
        <w:spacing w:line="276" w:lineRule="auto"/>
        <w:jc w:val="both"/>
        <w:rPr>
          <w:rFonts w:eastAsia="Times New Roman"/>
          <w:sz w:val="24"/>
          <w:szCs w:val="24"/>
          <w:lang w:eastAsia="en-GB"/>
        </w:rPr>
      </w:pPr>
      <w:r w:rsidRPr="000B2B92">
        <w:rPr>
          <w:sz w:val="24"/>
          <w:szCs w:val="24"/>
        </w:rPr>
        <w:tab/>
      </w:r>
    </w:p>
    <w:p w:rsidR="000B2B92" w:rsidRPr="000B2B92" w:rsidRDefault="000B2B92" w:rsidP="000B2B92">
      <w:pPr>
        <w:pStyle w:val="NoSpacing"/>
        <w:spacing w:line="276" w:lineRule="auto"/>
        <w:jc w:val="both"/>
        <w:rPr>
          <w:b/>
          <w:sz w:val="24"/>
          <w:szCs w:val="24"/>
          <w:lang w:eastAsia="en-GB"/>
        </w:rPr>
      </w:pPr>
      <w:r w:rsidRPr="000B2B92">
        <w:rPr>
          <w:b/>
          <w:sz w:val="24"/>
          <w:szCs w:val="24"/>
          <w:lang w:eastAsia="en-GB"/>
        </w:rPr>
        <w:t xml:space="preserve">4. </w:t>
      </w:r>
      <w:r w:rsidRPr="000B2B92">
        <w:rPr>
          <w:b/>
          <w:sz w:val="24"/>
          <w:szCs w:val="24"/>
          <w:lang w:eastAsia="en-GB"/>
        </w:rPr>
        <w:tab/>
      </w:r>
      <w:r>
        <w:rPr>
          <w:b/>
          <w:sz w:val="24"/>
          <w:szCs w:val="24"/>
          <w:lang w:eastAsia="en-GB"/>
        </w:rPr>
        <w:t>Special Category Data</w:t>
      </w:r>
    </w:p>
    <w:p w:rsidR="000B2B92" w:rsidRPr="000B2B92" w:rsidRDefault="000B2B92" w:rsidP="004205B2">
      <w:pPr>
        <w:pStyle w:val="NoSpacing"/>
        <w:spacing w:line="276" w:lineRule="auto"/>
        <w:jc w:val="both"/>
        <w:rPr>
          <w:sz w:val="24"/>
          <w:szCs w:val="24"/>
          <w:lang w:eastAsia="en-GB"/>
        </w:rPr>
      </w:pPr>
      <w:r w:rsidRPr="000B2B92">
        <w:rPr>
          <w:sz w:val="24"/>
          <w:szCs w:val="24"/>
          <w:lang w:eastAsia="en-GB"/>
        </w:rPr>
        <w:tab/>
      </w:r>
    </w:p>
    <w:p w:rsidR="000B2B92"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5.</w:t>
      </w:r>
      <w:r w:rsidRPr="00670C25">
        <w:rPr>
          <w:rFonts w:ascii="Calibri" w:hAnsi="Calibri"/>
          <w:b/>
          <w:sz w:val="24"/>
          <w:szCs w:val="24"/>
          <w:lang w:eastAsia="en-GB"/>
        </w:rPr>
        <w:tab/>
        <w:t>Processing</w:t>
      </w:r>
    </w:p>
    <w:p w:rsidR="00296D54" w:rsidRPr="00670C25" w:rsidRDefault="00296D54" w:rsidP="000B2B92">
      <w:pPr>
        <w:jc w:val="both"/>
        <w:rPr>
          <w:rFonts w:ascii="Calibri" w:hAnsi="Calibri"/>
          <w:b/>
          <w:sz w:val="24"/>
          <w:szCs w:val="24"/>
          <w:lang w:eastAsia="en-GB"/>
        </w:rPr>
      </w:pPr>
    </w:p>
    <w:p w:rsidR="000B2B92"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6.</w:t>
      </w:r>
      <w:r w:rsidRPr="00670C25">
        <w:rPr>
          <w:rFonts w:ascii="Calibri" w:hAnsi="Calibri"/>
          <w:b/>
          <w:sz w:val="24"/>
          <w:szCs w:val="24"/>
          <w:lang w:eastAsia="en-GB"/>
        </w:rPr>
        <w:tab/>
        <w:t xml:space="preserve">How personal data </w:t>
      </w:r>
      <w:r w:rsidR="00104771" w:rsidRPr="00670C25">
        <w:rPr>
          <w:rFonts w:ascii="Calibri" w:hAnsi="Calibri"/>
          <w:b/>
          <w:sz w:val="24"/>
          <w:szCs w:val="24"/>
          <w:lang w:eastAsia="en-GB"/>
        </w:rPr>
        <w:t xml:space="preserve">should </w:t>
      </w:r>
      <w:r w:rsidRPr="00670C25">
        <w:rPr>
          <w:rFonts w:ascii="Calibri" w:hAnsi="Calibri"/>
          <w:b/>
          <w:sz w:val="24"/>
          <w:szCs w:val="24"/>
          <w:lang w:eastAsia="en-GB"/>
        </w:rPr>
        <w:t>be processed</w:t>
      </w:r>
    </w:p>
    <w:p w:rsidR="00296D54" w:rsidRPr="00670C25" w:rsidRDefault="00296D54" w:rsidP="000B2B92">
      <w:pPr>
        <w:jc w:val="both"/>
        <w:rPr>
          <w:rFonts w:ascii="Calibri" w:hAnsi="Calibri"/>
          <w:b/>
          <w:sz w:val="24"/>
          <w:szCs w:val="24"/>
          <w:lang w:eastAsia="en-GB"/>
        </w:rPr>
      </w:pPr>
    </w:p>
    <w:p w:rsidR="00CD5D5A"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7.</w:t>
      </w:r>
      <w:r w:rsidRPr="00670C25">
        <w:rPr>
          <w:rFonts w:ascii="Calibri" w:hAnsi="Calibri"/>
          <w:b/>
          <w:sz w:val="24"/>
          <w:szCs w:val="24"/>
          <w:lang w:eastAsia="en-GB"/>
        </w:rPr>
        <w:tab/>
      </w:r>
      <w:r w:rsidR="00CD5D5A" w:rsidRPr="00670C25">
        <w:rPr>
          <w:rFonts w:ascii="Calibri" w:hAnsi="Calibri"/>
          <w:b/>
          <w:sz w:val="24"/>
          <w:szCs w:val="24"/>
          <w:lang w:eastAsia="en-GB"/>
        </w:rPr>
        <w:t>Privacy Notice</w:t>
      </w:r>
    </w:p>
    <w:p w:rsidR="00296D54" w:rsidRPr="00670C25" w:rsidRDefault="00296D54" w:rsidP="000B2B92">
      <w:pPr>
        <w:jc w:val="both"/>
        <w:rPr>
          <w:rFonts w:ascii="Calibri" w:hAnsi="Calibri"/>
          <w:b/>
          <w:sz w:val="24"/>
          <w:szCs w:val="24"/>
          <w:lang w:eastAsia="en-GB"/>
        </w:rPr>
      </w:pPr>
    </w:p>
    <w:p w:rsidR="00CD5D5A"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8.</w:t>
      </w:r>
      <w:r w:rsidRPr="00670C25">
        <w:rPr>
          <w:rFonts w:ascii="Calibri" w:hAnsi="Calibri"/>
          <w:b/>
          <w:sz w:val="24"/>
          <w:szCs w:val="24"/>
          <w:lang w:eastAsia="en-GB"/>
        </w:rPr>
        <w:tab/>
      </w:r>
      <w:r w:rsidR="00CD5D5A" w:rsidRPr="00670C25">
        <w:rPr>
          <w:rFonts w:ascii="Calibri" w:hAnsi="Calibri"/>
          <w:b/>
          <w:sz w:val="24"/>
          <w:szCs w:val="24"/>
          <w:lang w:eastAsia="en-GB"/>
        </w:rPr>
        <w:t>Consent</w:t>
      </w:r>
    </w:p>
    <w:p w:rsidR="00CD5D5A" w:rsidRPr="00670C25" w:rsidRDefault="00CD5D5A" w:rsidP="000B2B92">
      <w:pPr>
        <w:jc w:val="both"/>
        <w:rPr>
          <w:rFonts w:ascii="Calibri" w:hAnsi="Calibri"/>
          <w:b/>
          <w:sz w:val="24"/>
          <w:szCs w:val="24"/>
          <w:lang w:eastAsia="en-GB"/>
        </w:rPr>
      </w:pPr>
    </w:p>
    <w:p w:rsidR="000B2B92" w:rsidRPr="00670C25" w:rsidRDefault="00CD5D5A" w:rsidP="000B2B92">
      <w:pPr>
        <w:jc w:val="both"/>
        <w:rPr>
          <w:rFonts w:ascii="Calibri" w:hAnsi="Calibri"/>
          <w:b/>
          <w:sz w:val="24"/>
          <w:szCs w:val="24"/>
          <w:lang w:eastAsia="en-GB"/>
        </w:rPr>
      </w:pPr>
      <w:r w:rsidRPr="00670C25">
        <w:rPr>
          <w:rFonts w:ascii="Calibri" w:hAnsi="Calibri"/>
          <w:b/>
          <w:sz w:val="24"/>
          <w:szCs w:val="24"/>
          <w:lang w:eastAsia="en-GB"/>
        </w:rPr>
        <w:t>9.</w:t>
      </w:r>
      <w:r w:rsidRPr="00670C25">
        <w:rPr>
          <w:rFonts w:ascii="Calibri" w:hAnsi="Calibri"/>
          <w:b/>
          <w:sz w:val="24"/>
          <w:szCs w:val="24"/>
          <w:lang w:eastAsia="en-GB"/>
        </w:rPr>
        <w:tab/>
        <w:t>S</w:t>
      </w:r>
      <w:r w:rsidR="000B2B92" w:rsidRPr="00670C25">
        <w:rPr>
          <w:rFonts w:ascii="Calibri" w:hAnsi="Calibri"/>
          <w:b/>
          <w:sz w:val="24"/>
          <w:szCs w:val="24"/>
          <w:lang w:eastAsia="en-GB"/>
        </w:rPr>
        <w:t>ecurity</w:t>
      </w:r>
    </w:p>
    <w:p w:rsidR="00296D54" w:rsidRPr="00670C25" w:rsidRDefault="00296D54" w:rsidP="000B2B92">
      <w:pPr>
        <w:jc w:val="both"/>
        <w:rPr>
          <w:rFonts w:ascii="Calibri" w:hAnsi="Calibri"/>
          <w:b/>
          <w:sz w:val="24"/>
          <w:szCs w:val="24"/>
          <w:lang w:eastAsia="en-GB"/>
        </w:rPr>
      </w:pPr>
    </w:p>
    <w:p w:rsidR="00CD5D5A" w:rsidRPr="00670C25" w:rsidRDefault="00CD5D5A" w:rsidP="000B2B92">
      <w:pPr>
        <w:jc w:val="both"/>
        <w:rPr>
          <w:rFonts w:ascii="Calibri" w:hAnsi="Calibri"/>
          <w:b/>
          <w:sz w:val="24"/>
          <w:szCs w:val="24"/>
          <w:lang w:eastAsia="en-GB"/>
        </w:rPr>
      </w:pPr>
      <w:r w:rsidRPr="00670C25">
        <w:rPr>
          <w:rFonts w:ascii="Calibri" w:hAnsi="Calibri"/>
          <w:b/>
          <w:sz w:val="24"/>
          <w:szCs w:val="24"/>
          <w:lang w:eastAsia="en-GB"/>
        </w:rPr>
        <w:t>10</w:t>
      </w:r>
      <w:r w:rsidR="000B2B92" w:rsidRPr="00670C25">
        <w:rPr>
          <w:rFonts w:ascii="Calibri" w:hAnsi="Calibri"/>
          <w:b/>
          <w:sz w:val="24"/>
          <w:szCs w:val="24"/>
          <w:lang w:eastAsia="en-GB"/>
        </w:rPr>
        <w:t>.</w:t>
      </w:r>
      <w:r w:rsidR="000B2B92" w:rsidRPr="00670C25">
        <w:rPr>
          <w:rFonts w:ascii="Calibri" w:hAnsi="Calibri"/>
          <w:b/>
          <w:sz w:val="24"/>
          <w:szCs w:val="24"/>
          <w:lang w:eastAsia="en-GB"/>
        </w:rPr>
        <w:tab/>
      </w:r>
      <w:r w:rsidRPr="00670C25">
        <w:rPr>
          <w:rFonts w:ascii="Calibri" w:hAnsi="Calibri"/>
          <w:b/>
          <w:sz w:val="24"/>
          <w:szCs w:val="24"/>
          <w:lang w:eastAsia="en-GB"/>
        </w:rPr>
        <w:t>Sharing personal data</w:t>
      </w:r>
    </w:p>
    <w:p w:rsidR="00CD5D5A" w:rsidRPr="00670C25" w:rsidRDefault="00CD5D5A" w:rsidP="000B2B92">
      <w:pPr>
        <w:jc w:val="both"/>
        <w:rPr>
          <w:rFonts w:ascii="Calibri" w:hAnsi="Calibri"/>
          <w:b/>
          <w:sz w:val="24"/>
          <w:szCs w:val="24"/>
          <w:lang w:eastAsia="en-GB"/>
        </w:rPr>
      </w:pPr>
    </w:p>
    <w:p w:rsidR="000B2B92" w:rsidRPr="00670C25" w:rsidRDefault="00CD5D5A" w:rsidP="000B2B92">
      <w:pPr>
        <w:jc w:val="both"/>
        <w:rPr>
          <w:rFonts w:ascii="Calibri" w:hAnsi="Calibri"/>
          <w:b/>
          <w:sz w:val="24"/>
          <w:szCs w:val="24"/>
          <w:lang w:eastAsia="en-GB"/>
        </w:rPr>
      </w:pPr>
      <w:r w:rsidRPr="00670C25">
        <w:rPr>
          <w:rFonts w:ascii="Calibri" w:hAnsi="Calibri"/>
          <w:b/>
          <w:sz w:val="24"/>
          <w:szCs w:val="24"/>
          <w:lang w:eastAsia="en-GB"/>
        </w:rPr>
        <w:t>11.</w:t>
      </w:r>
      <w:r w:rsidRPr="00670C25">
        <w:rPr>
          <w:rFonts w:ascii="Calibri" w:hAnsi="Calibri"/>
          <w:b/>
          <w:sz w:val="24"/>
          <w:szCs w:val="24"/>
          <w:lang w:eastAsia="en-GB"/>
        </w:rPr>
        <w:tab/>
      </w:r>
      <w:r w:rsidR="000B2B92" w:rsidRPr="00670C25">
        <w:rPr>
          <w:rFonts w:ascii="Calibri" w:hAnsi="Calibri"/>
          <w:b/>
          <w:sz w:val="24"/>
          <w:szCs w:val="24"/>
          <w:lang w:eastAsia="en-GB"/>
        </w:rPr>
        <w:t xml:space="preserve">Data </w:t>
      </w:r>
      <w:r w:rsidR="0020020C" w:rsidRPr="00670C25">
        <w:rPr>
          <w:rFonts w:ascii="Calibri" w:hAnsi="Calibri"/>
          <w:b/>
          <w:sz w:val="24"/>
          <w:szCs w:val="24"/>
          <w:lang w:eastAsia="en-GB"/>
        </w:rPr>
        <w:t xml:space="preserve">security </w:t>
      </w:r>
      <w:r w:rsidR="000B2B92" w:rsidRPr="00670C25">
        <w:rPr>
          <w:rFonts w:ascii="Calibri" w:hAnsi="Calibri"/>
          <w:b/>
          <w:sz w:val="24"/>
          <w:szCs w:val="24"/>
          <w:lang w:eastAsia="en-GB"/>
        </w:rPr>
        <w:t>breaches</w:t>
      </w:r>
    </w:p>
    <w:p w:rsidR="00296D54" w:rsidRPr="00670C25" w:rsidRDefault="00296D54" w:rsidP="000B2B92">
      <w:pPr>
        <w:jc w:val="both"/>
        <w:rPr>
          <w:rFonts w:ascii="Calibri" w:hAnsi="Calibri"/>
          <w:b/>
          <w:sz w:val="24"/>
          <w:szCs w:val="24"/>
          <w:lang w:eastAsia="en-GB"/>
        </w:rPr>
      </w:pPr>
    </w:p>
    <w:p w:rsidR="000B2B92"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1</w:t>
      </w:r>
      <w:r w:rsidR="00CD5D5A" w:rsidRPr="00670C25">
        <w:rPr>
          <w:rFonts w:ascii="Calibri" w:hAnsi="Calibri"/>
          <w:b/>
          <w:sz w:val="24"/>
          <w:szCs w:val="24"/>
          <w:lang w:eastAsia="en-GB"/>
        </w:rPr>
        <w:t>2</w:t>
      </w:r>
      <w:r w:rsidRPr="00670C25">
        <w:rPr>
          <w:rFonts w:ascii="Calibri" w:hAnsi="Calibri"/>
          <w:b/>
          <w:sz w:val="24"/>
          <w:szCs w:val="24"/>
          <w:lang w:eastAsia="en-GB"/>
        </w:rPr>
        <w:t>.</w:t>
      </w:r>
      <w:r w:rsidRPr="00670C25">
        <w:rPr>
          <w:rFonts w:ascii="Calibri" w:hAnsi="Calibri"/>
          <w:b/>
          <w:sz w:val="24"/>
          <w:szCs w:val="24"/>
          <w:lang w:eastAsia="en-GB"/>
        </w:rPr>
        <w:tab/>
        <w:t>Subject access requests</w:t>
      </w:r>
    </w:p>
    <w:p w:rsidR="00296D54" w:rsidRPr="00670C25" w:rsidRDefault="00296D54" w:rsidP="000B2B92">
      <w:pPr>
        <w:jc w:val="both"/>
        <w:rPr>
          <w:rFonts w:ascii="Calibri" w:hAnsi="Calibri"/>
          <w:b/>
          <w:sz w:val="24"/>
          <w:szCs w:val="24"/>
          <w:lang w:eastAsia="en-GB"/>
        </w:rPr>
      </w:pPr>
    </w:p>
    <w:p w:rsidR="000B2B92"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1</w:t>
      </w:r>
      <w:r w:rsidR="00CD5D5A" w:rsidRPr="00670C25">
        <w:rPr>
          <w:rFonts w:ascii="Calibri" w:hAnsi="Calibri"/>
          <w:b/>
          <w:sz w:val="24"/>
          <w:szCs w:val="24"/>
          <w:lang w:eastAsia="en-GB"/>
        </w:rPr>
        <w:t>3</w:t>
      </w:r>
      <w:r w:rsidRPr="00670C25">
        <w:rPr>
          <w:rFonts w:ascii="Calibri" w:hAnsi="Calibri"/>
          <w:b/>
          <w:sz w:val="24"/>
          <w:szCs w:val="24"/>
          <w:lang w:eastAsia="en-GB"/>
        </w:rPr>
        <w:t>.</w:t>
      </w:r>
      <w:r w:rsidRPr="00670C25">
        <w:rPr>
          <w:rFonts w:ascii="Calibri" w:hAnsi="Calibri"/>
          <w:b/>
          <w:sz w:val="24"/>
          <w:szCs w:val="24"/>
          <w:lang w:eastAsia="en-GB"/>
        </w:rPr>
        <w:tab/>
        <w:t>Data subject rights</w:t>
      </w:r>
    </w:p>
    <w:p w:rsidR="00296D54" w:rsidRPr="00670C25" w:rsidRDefault="00296D54" w:rsidP="000B2B92">
      <w:pPr>
        <w:jc w:val="both"/>
        <w:rPr>
          <w:rFonts w:ascii="Calibri" w:hAnsi="Calibri"/>
          <w:b/>
          <w:sz w:val="24"/>
          <w:szCs w:val="24"/>
          <w:lang w:eastAsia="en-GB"/>
        </w:rPr>
      </w:pPr>
    </w:p>
    <w:p w:rsidR="000B2B92"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1</w:t>
      </w:r>
      <w:r w:rsidR="00CD5D5A" w:rsidRPr="00670C25">
        <w:rPr>
          <w:rFonts w:ascii="Calibri" w:hAnsi="Calibri"/>
          <w:b/>
          <w:sz w:val="24"/>
          <w:szCs w:val="24"/>
          <w:lang w:eastAsia="en-GB"/>
        </w:rPr>
        <w:t>4</w:t>
      </w:r>
      <w:r w:rsidRPr="00670C25">
        <w:rPr>
          <w:rFonts w:ascii="Calibri" w:hAnsi="Calibri"/>
          <w:b/>
          <w:sz w:val="24"/>
          <w:szCs w:val="24"/>
          <w:lang w:eastAsia="en-GB"/>
        </w:rPr>
        <w:t>.</w:t>
      </w:r>
      <w:r w:rsidRPr="00670C25">
        <w:rPr>
          <w:rFonts w:ascii="Calibri" w:hAnsi="Calibri"/>
          <w:b/>
          <w:sz w:val="24"/>
          <w:szCs w:val="24"/>
          <w:lang w:eastAsia="en-GB"/>
        </w:rPr>
        <w:tab/>
        <w:t>Contracts</w:t>
      </w:r>
    </w:p>
    <w:p w:rsidR="00296D54" w:rsidRPr="00670C25" w:rsidRDefault="00296D54" w:rsidP="000B2B92">
      <w:pPr>
        <w:jc w:val="both"/>
        <w:rPr>
          <w:rFonts w:ascii="Calibri" w:hAnsi="Calibri"/>
          <w:b/>
          <w:sz w:val="24"/>
          <w:szCs w:val="24"/>
          <w:lang w:eastAsia="en-GB"/>
        </w:rPr>
      </w:pPr>
    </w:p>
    <w:p w:rsidR="000B2B92" w:rsidRPr="00670C25" w:rsidRDefault="000B2B92" w:rsidP="000B2B92">
      <w:pPr>
        <w:jc w:val="both"/>
        <w:rPr>
          <w:rFonts w:ascii="Calibri" w:hAnsi="Calibri"/>
          <w:b/>
          <w:sz w:val="24"/>
          <w:szCs w:val="24"/>
          <w:lang w:eastAsia="en-GB"/>
        </w:rPr>
      </w:pPr>
      <w:r w:rsidRPr="00670C25">
        <w:rPr>
          <w:rFonts w:ascii="Calibri" w:hAnsi="Calibri"/>
          <w:b/>
          <w:sz w:val="24"/>
          <w:szCs w:val="24"/>
          <w:lang w:eastAsia="en-GB"/>
        </w:rPr>
        <w:t>1</w:t>
      </w:r>
      <w:r w:rsidR="00CD5D5A" w:rsidRPr="00670C25">
        <w:rPr>
          <w:rFonts w:ascii="Calibri" w:hAnsi="Calibri"/>
          <w:b/>
          <w:sz w:val="24"/>
          <w:szCs w:val="24"/>
          <w:lang w:eastAsia="en-GB"/>
        </w:rPr>
        <w:t>5</w:t>
      </w:r>
      <w:r w:rsidRPr="00670C25">
        <w:rPr>
          <w:rFonts w:ascii="Calibri" w:hAnsi="Calibri"/>
          <w:b/>
          <w:sz w:val="24"/>
          <w:szCs w:val="24"/>
          <w:lang w:eastAsia="en-GB"/>
        </w:rPr>
        <w:t>.</w:t>
      </w:r>
      <w:r w:rsidRPr="00670C25">
        <w:rPr>
          <w:rFonts w:ascii="Calibri" w:hAnsi="Calibri"/>
          <w:b/>
          <w:sz w:val="24"/>
          <w:szCs w:val="24"/>
          <w:lang w:eastAsia="en-GB"/>
        </w:rPr>
        <w:tab/>
        <w:t>Review</w:t>
      </w:r>
    </w:p>
    <w:p w:rsidR="000B2B92" w:rsidRPr="00670C25" w:rsidRDefault="000B2B92">
      <w:pPr>
        <w:spacing w:after="200"/>
        <w:rPr>
          <w:rFonts w:ascii="Calibri" w:hAnsi="Calibri"/>
          <w:sz w:val="24"/>
          <w:szCs w:val="24"/>
          <w:lang w:eastAsia="en-GB"/>
        </w:rPr>
      </w:pPr>
      <w:r w:rsidRPr="00670C25">
        <w:rPr>
          <w:rFonts w:ascii="Calibri" w:hAnsi="Calibri"/>
          <w:sz w:val="24"/>
          <w:szCs w:val="24"/>
          <w:lang w:eastAsia="en-GB"/>
        </w:rPr>
        <w:br w:type="page"/>
      </w:r>
    </w:p>
    <w:p w:rsidR="009636AD" w:rsidRPr="00670C25" w:rsidRDefault="009636AD" w:rsidP="009636AD">
      <w:pPr>
        <w:jc w:val="center"/>
        <w:rPr>
          <w:rFonts w:ascii="Calibri" w:hAnsi="Calibri"/>
          <w:sz w:val="24"/>
          <w:szCs w:val="24"/>
        </w:rPr>
      </w:pPr>
      <w:r w:rsidRPr="00670C25">
        <w:rPr>
          <w:rFonts w:ascii="Calibri" w:eastAsia="Calibri" w:hAnsi="Calibri" w:cs="Calibri"/>
          <w:b/>
          <w:sz w:val="24"/>
          <w:szCs w:val="24"/>
          <w:u w:val="single"/>
        </w:rPr>
        <w:t>Data Protection Policy</w:t>
      </w:r>
      <w:r w:rsidRPr="00670C25">
        <w:rPr>
          <w:rFonts w:ascii="Calibri" w:eastAsia="Calibri" w:hAnsi="Calibri" w:cs="Calibri"/>
          <w:b/>
          <w:sz w:val="24"/>
          <w:szCs w:val="24"/>
          <w:u w:val="single"/>
        </w:rPr>
        <w:br/>
        <w:t xml:space="preserve"> </w:t>
      </w:r>
    </w:p>
    <w:p w:rsidR="009636AD" w:rsidRPr="00670C25" w:rsidRDefault="009636AD" w:rsidP="009636AD">
      <w:pPr>
        <w:jc w:val="both"/>
        <w:rPr>
          <w:rFonts w:ascii="Calibri" w:hAnsi="Calibri"/>
          <w:sz w:val="24"/>
          <w:szCs w:val="24"/>
        </w:rPr>
      </w:pPr>
    </w:p>
    <w:p w:rsidR="009636AD" w:rsidRPr="00670C25" w:rsidRDefault="009636AD" w:rsidP="009636AD">
      <w:pPr>
        <w:pStyle w:val="ListParagraph"/>
        <w:numPr>
          <w:ilvl w:val="0"/>
          <w:numId w:val="1"/>
        </w:numPr>
        <w:jc w:val="both"/>
        <w:rPr>
          <w:rFonts w:ascii="Calibri" w:eastAsia="Calibri" w:hAnsi="Calibri" w:cs="Calibri"/>
          <w:b/>
          <w:sz w:val="24"/>
          <w:szCs w:val="24"/>
        </w:rPr>
      </w:pPr>
      <w:r w:rsidRPr="00670C25">
        <w:rPr>
          <w:rFonts w:ascii="Calibri" w:eastAsia="Calibri" w:hAnsi="Calibri" w:cs="Calibri"/>
          <w:b/>
          <w:sz w:val="24"/>
          <w:szCs w:val="24"/>
        </w:rPr>
        <w:t xml:space="preserve">Overview </w:t>
      </w:r>
    </w:p>
    <w:p w:rsidR="009636AD" w:rsidRPr="00670C25" w:rsidRDefault="009636AD" w:rsidP="009636AD">
      <w:pPr>
        <w:contextualSpacing/>
        <w:jc w:val="both"/>
        <w:rPr>
          <w:rFonts w:ascii="Calibri" w:hAnsi="Calibri"/>
          <w:sz w:val="24"/>
          <w:szCs w:val="24"/>
        </w:rPr>
      </w:pPr>
    </w:p>
    <w:p w:rsidR="009636AD" w:rsidRPr="00670C25" w:rsidRDefault="007947F6"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The congregation takes the security and privacy of personal information seriously.  As part of our activities we need to gather and use personal information </w:t>
      </w:r>
      <w:r w:rsidR="00296D54" w:rsidRPr="00670C25">
        <w:rPr>
          <w:rFonts w:ascii="Calibri" w:eastAsia="Calibri" w:hAnsi="Calibri" w:cs="Calibri"/>
          <w:sz w:val="24"/>
          <w:szCs w:val="24"/>
        </w:rPr>
        <w:t>about</w:t>
      </w:r>
      <w:r w:rsidRPr="00670C25">
        <w:rPr>
          <w:rFonts w:ascii="Calibri" w:eastAsia="Calibri" w:hAnsi="Calibri" w:cs="Calibri"/>
          <w:sz w:val="24"/>
          <w:szCs w:val="24"/>
        </w:rPr>
        <w:t xml:space="preserve"> </w:t>
      </w:r>
      <w:r w:rsidR="00296D54" w:rsidRPr="00670C25">
        <w:rPr>
          <w:rFonts w:ascii="Calibri" w:eastAsia="Calibri" w:hAnsi="Calibri" w:cs="Calibri"/>
          <w:sz w:val="24"/>
          <w:szCs w:val="24"/>
        </w:rPr>
        <w:t xml:space="preserve">a variety of people including </w:t>
      </w:r>
      <w:r w:rsidRPr="00670C25">
        <w:rPr>
          <w:rFonts w:ascii="Calibri" w:eastAsia="Calibri" w:hAnsi="Calibri" w:cs="Calibri"/>
          <w:sz w:val="24"/>
          <w:szCs w:val="24"/>
        </w:rPr>
        <w:t xml:space="preserve">members, former members, adherents, employees, office-holders and </w:t>
      </w:r>
      <w:r w:rsidR="00296D54" w:rsidRPr="00670C25">
        <w:rPr>
          <w:rFonts w:ascii="Calibri" w:eastAsia="Calibri" w:hAnsi="Calibri" w:cs="Calibri"/>
          <w:sz w:val="24"/>
          <w:szCs w:val="24"/>
        </w:rPr>
        <w:t xml:space="preserve">generally </w:t>
      </w:r>
      <w:r w:rsidRPr="00670C25">
        <w:rPr>
          <w:rFonts w:ascii="Calibri" w:eastAsia="Calibri" w:hAnsi="Calibri" w:cs="Calibri"/>
          <w:sz w:val="24"/>
          <w:szCs w:val="24"/>
        </w:rPr>
        <w:t xml:space="preserve">people </w:t>
      </w:r>
      <w:r w:rsidR="00296D54" w:rsidRPr="00670C25">
        <w:rPr>
          <w:rFonts w:ascii="Calibri" w:eastAsia="Calibri" w:hAnsi="Calibri" w:cs="Calibri"/>
          <w:sz w:val="24"/>
          <w:szCs w:val="24"/>
        </w:rPr>
        <w:t xml:space="preserve">who are </w:t>
      </w:r>
      <w:r w:rsidRPr="00670C25">
        <w:rPr>
          <w:rFonts w:ascii="Calibri" w:eastAsia="Calibri" w:hAnsi="Calibri" w:cs="Calibri"/>
          <w:sz w:val="24"/>
          <w:szCs w:val="24"/>
        </w:rPr>
        <w:t>in contact with us</w:t>
      </w:r>
      <w:r w:rsidR="009636AD" w:rsidRPr="00670C25">
        <w:rPr>
          <w:rFonts w:ascii="Calibri" w:eastAsia="Calibri" w:hAnsi="Calibri" w:cs="Calibri"/>
          <w:sz w:val="24"/>
          <w:szCs w:val="24"/>
        </w:rPr>
        <w:t>. The</w:t>
      </w:r>
      <w:r w:rsidR="009636AD" w:rsidRPr="00670C25">
        <w:rPr>
          <w:rFonts w:ascii="Calibri" w:eastAsia="Calibri" w:hAnsi="Calibri" w:cs="Calibri"/>
          <w:b/>
          <w:sz w:val="24"/>
          <w:szCs w:val="24"/>
        </w:rPr>
        <w:t xml:space="preserve"> </w:t>
      </w:r>
      <w:r w:rsidR="009636AD" w:rsidRPr="00670C25">
        <w:rPr>
          <w:rFonts w:ascii="Calibri" w:eastAsia="Calibri" w:hAnsi="Calibri" w:cs="Calibri"/>
          <w:sz w:val="24"/>
          <w:szCs w:val="24"/>
        </w:rPr>
        <w:t xml:space="preserve">Data Protection Act 2018 (the </w:t>
      </w:r>
      <w:r w:rsidRPr="00670C25">
        <w:rPr>
          <w:rFonts w:ascii="Calibri" w:eastAsia="Calibri" w:hAnsi="Calibri" w:cs="Calibri"/>
          <w:sz w:val="24"/>
          <w:szCs w:val="24"/>
        </w:rPr>
        <w:t>“</w:t>
      </w:r>
      <w:r w:rsidR="009636AD" w:rsidRPr="00670C25">
        <w:rPr>
          <w:rFonts w:ascii="Calibri" w:eastAsia="Calibri" w:hAnsi="Calibri" w:cs="Calibri"/>
          <w:sz w:val="24"/>
          <w:szCs w:val="24"/>
        </w:rPr>
        <w:t>2018 Act</w:t>
      </w:r>
      <w:r w:rsidRPr="00670C25">
        <w:rPr>
          <w:rFonts w:ascii="Calibri" w:eastAsia="Calibri" w:hAnsi="Calibri" w:cs="Calibri"/>
          <w:sz w:val="24"/>
          <w:szCs w:val="24"/>
        </w:rPr>
        <w:t>”</w:t>
      </w:r>
      <w:r w:rsidR="009636AD" w:rsidRPr="00670C25">
        <w:rPr>
          <w:rFonts w:ascii="Calibri" w:eastAsia="Calibri" w:hAnsi="Calibri" w:cs="Calibri"/>
          <w:sz w:val="24"/>
          <w:szCs w:val="24"/>
        </w:rPr>
        <w:t>) and the EU General Data Protection Regulation (</w:t>
      </w:r>
      <w:r w:rsidRPr="00670C25">
        <w:rPr>
          <w:rFonts w:ascii="Calibri" w:eastAsia="Calibri" w:hAnsi="Calibri" w:cs="Calibri"/>
          <w:sz w:val="24"/>
          <w:szCs w:val="24"/>
        </w:rPr>
        <w:t>“</w:t>
      </w:r>
      <w:r w:rsidR="009636AD" w:rsidRPr="00670C25">
        <w:rPr>
          <w:rFonts w:ascii="Calibri" w:eastAsia="Calibri" w:hAnsi="Calibri" w:cs="Calibri"/>
          <w:sz w:val="24"/>
          <w:szCs w:val="24"/>
        </w:rPr>
        <w:t>GDPR</w:t>
      </w:r>
      <w:r w:rsidRPr="00670C25">
        <w:rPr>
          <w:rFonts w:ascii="Calibri" w:eastAsia="Calibri" w:hAnsi="Calibri" w:cs="Calibri"/>
          <w:sz w:val="24"/>
          <w:szCs w:val="24"/>
        </w:rPr>
        <w:t>”</w:t>
      </w:r>
      <w:r w:rsidR="009636AD" w:rsidRPr="00670C25">
        <w:rPr>
          <w:rFonts w:ascii="Calibri" w:eastAsia="Calibri" w:hAnsi="Calibri" w:cs="Calibri"/>
          <w:sz w:val="24"/>
          <w:szCs w:val="24"/>
        </w:rPr>
        <w:t xml:space="preserve">) </w:t>
      </w:r>
      <w:r w:rsidR="009636AD" w:rsidRPr="00670C25">
        <w:rPr>
          <w:rFonts w:ascii="Calibri" w:hAnsi="Calibri"/>
          <w:sz w:val="24"/>
          <w:szCs w:val="24"/>
        </w:rPr>
        <w:t>regulate the way in which personal information about living individuals is collected, processed, stored or transferred.</w:t>
      </w:r>
    </w:p>
    <w:p w:rsidR="009636AD" w:rsidRPr="00670C25" w:rsidRDefault="009636AD" w:rsidP="009636AD">
      <w:pPr>
        <w:jc w:val="both"/>
        <w:rPr>
          <w:rFonts w:ascii="Calibri" w:eastAsia="Calibri" w:hAnsi="Calibri" w:cs="Calibri"/>
          <w:sz w:val="24"/>
          <w:szCs w:val="24"/>
        </w:rPr>
      </w:pPr>
      <w:r w:rsidRPr="00670C25">
        <w:rPr>
          <w:rFonts w:ascii="Calibri" w:eastAsia="Calibri" w:hAnsi="Calibri" w:cs="Calibri"/>
          <w:sz w:val="24"/>
          <w:szCs w:val="24"/>
        </w:rPr>
        <w:t xml:space="preserve">  </w:t>
      </w:r>
    </w:p>
    <w:p w:rsidR="009636AD" w:rsidRPr="00670C25" w:rsidRDefault="009636AD" w:rsidP="009636AD">
      <w:pPr>
        <w:pStyle w:val="ListParagraph"/>
        <w:numPr>
          <w:ilvl w:val="1"/>
          <w:numId w:val="1"/>
        </w:numPr>
        <w:ind w:left="709" w:hanging="709"/>
        <w:jc w:val="both"/>
        <w:rPr>
          <w:rFonts w:ascii="Calibri" w:eastAsia="Calibri" w:hAnsi="Calibri" w:cs="Calibri"/>
          <w:sz w:val="24"/>
          <w:szCs w:val="24"/>
        </w:rPr>
      </w:pPr>
      <w:r w:rsidRPr="00670C25">
        <w:rPr>
          <w:rFonts w:ascii="Calibri" w:hAnsi="Calibri"/>
          <w:sz w:val="24"/>
          <w:szCs w:val="24"/>
        </w:rPr>
        <w:t xml:space="preserve">This policy explains the provisions that </w:t>
      </w:r>
      <w:r w:rsidR="003706EC" w:rsidRPr="00670C25">
        <w:rPr>
          <w:rFonts w:ascii="Calibri" w:hAnsi="Calibri"/>
          <w:sz w:val="24"/>
          <w:szCs w:val="24"/>
        </w:rPr>
        <w:t>we will</w:t>
      </w:r>
      <w:r w:rsidRPr="00670C25">
        <w:rPr>
          <w:rFonts w:ascii="Calibri" w:hAnsi="Calibri"/>
          <w:sz w:val="24"/>
          <w:szCs w:val="24"/>
        </w:rPr>
        <w:t xml:space="preserve"> adhere to when any personal data belonging to or provided by data subjects, is collected, processed, stored or transferred</w:t>
      </w:r>
      <w:r w:rsidR="003706EC" w:rsidRPr="00670C25">
        <w:rPr>
          <w:rFonts w:ascii="Calibri" w:hAnsi="Calibri"/>
          <w:sz w:val="24"/>
          <w:szCs w:val="24"/>
        </w:rPr>
        <w:t xml:space="preserve"> on behalf of the congregation. </w:t>
      </w:r>
      <w:r w:rsidRPr="00670C25">
        <w:rPr>
          <w:rFonts w:ascii="Calibri" w:hAnsi="Calibri"/>
          <w:sz w:val="24"/>
          <w:szCs w:val="24"/>
        </w:rPr>
        <w:t xml:space="preserve"> </w:t>
      </w:r>
      <w:r w:rsidR="003706EC" w:rsidRPr="00670C25">
        <w:rPr>
          <w:rFonts w:ascii="Calibri" w:hAnsi="Calibri"/>
          <w:sz w:val="24"/>
          <w:szCs w:val="24"/>
        </w:rPr>
        <w:t xml:space="preserve"> We expect everyone processing personal data</w:t>
      </w:r>
      <w:r w:rsidR="004205B2" w:rsidRPr="00670C25">
        <w:rPr>
          <w:rFonts w:ascii="Calibri" w:hAnsi="Calibri"/>
          <w:sz w:val="24"/>
          <w:szCs w:val="24"/>
        </w:rPr>
        <w:t xml:space="preserve"> on behalf of the congregation</w:t>
      </w:r>
      <w:r w:rsidR="003706EC" w:rsidRPr="00670C25">
        <w:rPr>
          <w:rFonts w:ascii="Calibri" w:hAnsi="Calibri"/>
          <w:sz w:val="24"/>
          <w:szCs w:val="24"/>
        </w:rPr>
        <w:t xml:space="preserve"> (see paragraph 5 for a definition of “processing”) to comply with this policy in all respects.</w:t>
      </w:r>
    </w:p>
    <w:p w:rsidR="009636AD" w:rsidRPr="00670C25" w:rsidRDefault="009636AD" w:rsidP="009636AD">
      <w:pPr>
        <w:pStyle w:val="ListParagraph"/>
        <w:rPr>
          <w:rFonts w:ascii="Calibri" w:eastAsia="Calibri" w:hAnsi="Calibri" w:cs="Calibri"/>
          <w:sz w:val="24"/>
          <w:szCs w:val="24"/>
        </w:rPr>
      </w:pPr>
    </w:p>
    <w:p w:rsidR="003706EC" w:rsidRPr="00670C25" w:rsidRDefault="009636AD" w:rsidP="003706EC">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The </w:t>
      </w:r>
      <w:r w:rsidR="003706EC" w:rsidRPr="00670C25">
        <w:rPr>
          <w:rFonts w:ascii="Calibri" w:eastAsia="Calibri" w:hAnsi="Calibri" w:cs="Calibri"/>
          <w:sz w:val="24"/>
          <w:szCs w:val="24"/>
        </w:rPr>
        <w:t>congregation</w:t>
      </w:r>
      <w:r w:rsidRPr="00670C25">
        <w:rPr>
          <w:rFonts w:ascii="Calibri" w:eastAsia="Calibri" w:hAnsi="Calibri" w:cs="Calibri"/>
          <w:sz w:val="24"/>
          <w:szCs w:val="24"/>
        </w:rPr>
        <w:t xml:space="preserve"> has </w:t>
      </w:r>
      <w:r w:rsidR="003706EC" w:rsidRPr="00670C25">
        <w:rPr>
          <w:rFonts w:ascii="Calibri" w:eastAsia="Calibri" w:hAnsi="Calibri" w:cs="Calibri"/>
          <w:sz w:val="24"/>
          <w:szCs w:val="24"/>
        </w:rPr>
        <w:t xml:space="preserve">a </w:t>
      </w:r>
      <w:r w:rsidRPr="00670C25">
        <w:rPr>
          <w:rFonts w:ascii="Calibri" w:eastAsia="Calibri" w:hAnsi="Calibri" w:cs="Calibri"/>
          <w:sz w:val="24"/>
          <w:szCs w:val="24"/>
        </w:rPr>
        <w:t>separate Privacy Notice</w:t>
      </w:r>
      <w:r w:rsidR="003706EC" w:rsidRPr="00670C25">
        <w:rPr>
          <w:rFonts w:ascii="Calibri" w:eastAsia="Calibri" w:hAnsi="Calibri" w:cs="Calibri"/>
          <w:sz w:val="24"/>
          <w:szCs w:val="24"/>
        </w:rPr>
        <w:t xml:space="preserve"> which outlines the way in which we use personal information provided to us. </w:t>
      </w:r>
      <w:r w:rsidRPr="00670C25">
        <w:rPr>
          <w:rFonts w:ascii="Calibri" w:eastAsia="Calibri" w:hAnsi="Calibri" w:cs="Calibri"/>
          <w:sz w:val="24"/>
          <w:szCs w:val="24"/>
        </w:rPr>
        <w:t xml:space="preserve"> A copy can be obtained from </w:t>
      </w:r>
      <w:r w:rsidR="007213CE">
        <w:rPr>
          <w:rFonts w:ascii="Calibri" w:eastAsia="Calibri" w:hAnsi="Calibri" w:cs="Calibri"/>
          <w:sz w:val="24"/>
          <w:szCs w:val="24"/>
        </w:rPr>
        <w:t xml:space="preserve">the Session Clerk. </w:t>
      </w:r>
      <w:r w:rsidRPr="00670C25">
        <w:rPr>
          <w:rFonts w:ascii="Calibri" w:eastAsia="Calibri" w:hAnsi="Calibri" w:cs="Calibri"/>
          <w:sz w:val="24"/>
          <w:szCs w:val="24"/>
        </w:rPr>
        <w:t xml:space="preserve"> </w:t>
      </w:r>
    </w:p>
    <w:p w:rsidR="003706EC" w:rsidRPr="00670C25" w:rsidRDefault="003706EC" w:rsidP="003706EC">
      <w:pPr>
        <w:pStyle w:val="ListParagraph"/>
        <w:ind w:left="709"/>
        <w:jc w:val="both"/>
        <w:rPr>
          <w:rFonts w:ascii="Calibri" w:eastAsia="Calibri" w:hAnsi="Calibri" w:cs="Calibri"/>
          <w:sz w:val="24"/>
          <w:szCs w:val="24"/>
        </w:rPr>
      </w:pPr>
    </w:p>
    <w:p w:rsidR="009636AD" w:rsidRPr="00670C25" w:rsidRDefault="009636AD"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All personal data </w:t>
      </w:r>
      <w:r w:rsidR="003706EC" w:rsidRPr="00670C25">
        <w:rPr>
          <w:rFonts w:ascii="Calibri" w:eastAsia="Calibri" w:hAnsi="Calibri" w:cs="Calibri"/>
          <w:sz w:val="24"/>
          <w:szCs w:val="24"/>
        </w:rPr>
        <w:t>must</w:t>
      </w:r>
      <w:r w:rsidRPr="00670C25">
        <w:rPr>
          <w:rFonts w:ascii="Calibri" w:eastAsia="Calibri" w:hAnsi="Calibri" w:cs="Calibri"/>
          <w:sz w:val="24"/>
          <w:szCs w:val="24"/>
        </w:rPr>
        <w:t xml:space="preserve"> be held in accordance with the </w:t>
      </w:r>
      <w:r w:rsidR="00296D54" w:rsidRPr="00670C25">
        <w:rPr>
          <w:rFonts w:ascii="Calibri" w:eastAsia="Calibri" w:hAnsi="Calibri" w:cs="Calibri"/>
          <w:sz w:val="24"/>
          <w:szCs w:val="24"/>
        </w:rPr>
        <w:t xml:space="preserve">congregation’s </w:t>
      </w:r>
      <w:r w:rsidRPr="00670C25">
        <w:rPr>
          <w:rFonts w:ascii="Calibri" w:eastAsia="Calibri" w:hAnsi="Calibri" w:cs="Calibri"/>
          <w:sz w:val="24"/>
          <w:szCs w:val="24"/>
        </w:rPr>
        <w:t xml:space="preserve">Data Retention Policy, which must be read alongside this policy. </w:t>
      </w:r>
      <w:r w:rsidR="00296D54" w:rsidRPr="00670C25">
        <w:rPr>
          <w:rFonts w:ascii="Calibri" w:eastAsia="Calibri" w:hAnsi="Calibri" w:cs="Calibri"/>
          <w:sz w:val="24"/>
          <w:szCs w:val="24"/>
        </w:rPr>
        <w:t xml:space="preserve"> </w:t>
      </w:r>
      <w:r w:rsidRPr="00670C25">
        <w:rPr>
          <w:rFonts w:ascii="Calibri" w:eastAsia="Calibri" w:hAnsi="Calibri" w:cs="Calibri"/>
          <w:sz w:val="24"/>
          <w:szCs w:val="24"/>
        </w:rPr>
        <w:t xml:space="preserve">A copy of the Data Retention Policy can be obtained from </w:t>
      </w:r>
      <w:r w:rsidR="007213CE">
        <w:rPr>
          <w:rFonts w:ascii="Calibri" w:eastAsia="Calibri" w:hAnsi="Calibri" w:cs="Calibri"/>
          <w:sz w:val="24"/>
          <w:szCs w:val="24"/>
        </w:rPr>
        <w:t xml:space="preserve">the Session Clerk. </w:t>
      </w:r>
      <w:r w:rsidRPr="00670C25">
        <w:rPr>
          <w:rFonts w:ascii="Calibri" w:eastAsia="Calibri" w:hAnsi="Calibri" w:cs="Calibri"/>
          <w:sz w:val="24"/>
          <w:szCs w:val="24"/>
        </w:rPr>
        <w:t xml:space="preserve"> Data should only be held for as long as necessary for the purposes for which it is collected. </w:t>
      </w:r>
    </w:p>
    <w:p w:rsidR="009636AD" w:rsidRPr="00670C25" w:rsidRDefault="009636AD" w:rsidP="009636AD">
      <w:pPr>
        <w:rPr>
          <w:rFonts w:ascii="Calibri" w:eastAsia="Calibri" w:hAnsi="Calibri" w:cs="Calibri"/>
          <w:sz w:val="24"/>
          <w:szCs w:val="24"/>
        </w:rPr>
      </w:pPr>
    </w:p>
    <w:p w:rsidR="009636AD" w:rsidRPr="00670C25" w:rsidRDefault="009636AD"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This policy does not form part of any contract of employment (or contract for services if relevant) and can be amended by the </w:t>
      </w:r>
      <w:r w:rsidR="003706EC" w:rsidRPr="00670C25">
        <w:rPr>
          <w:rFonts w:ascii="Calibri" w:eastAsia="Calibri" w:hAnsi="Calibri" w:cs="Calibri"/>
          <w:sz w:val="24"/>
          <w:szCs w:val="24"/>
        </w:rPr>
        <w:t xml:space="preserve">congregation </w:t>
      </w:r>
      <w:r w:rsidRPr="00670C25">
        <w:rPr>
          <w:rFonts w:ascii="Calibri" w:eastAsia="Calibri" w:hAnsi="Calibri" w:cs="Calibri"/>
          <w:sz w:val="24"/>
          <w:szCs w:val="24"/>
        </w:rPr>
        <w:t xml:space="preserve">at any time. It is intended that this policy is fully compliant with the 2018 Act and the GDPR. If any conflict arises between those laws and this policy, the </w:t>
      </w:r>
      <w:r w:rsidR="003706EC" w:rsidRPr="00670C25">
        <w:rPr>
          <w:rFonts w:ascii="Calibri" w:eastAsia="Calibri" w:hAnsi="Calibri" w:cs="Calibri"/>
          <w:sz w:val="24"/>
          <w:szCs w:val="24"/>
        </w:rPr>
        <w:t>congregation</w:t>
      </w:r>
      <w:r w:rsidRPr="00670C25">
        <w:rPr>
          <w:rFonts w:ascii="Calibri" w:eastAsia="Calibri" w:hAnsi="Calibri" w:cs="Calibri"/>
          <w:sz w:val="24"/>
          <w:szCs w:val="24"/>
        </w:rPr>
        <w:t xml:space="preserve"> intends to comply with the 2018 Act and the GDPR.</w:t>
      </w:r>
    </w:p>
    <w:p w:rsidR="00A335C5" w:rsidRPr="00670C25" w:rsidRDefault="00A335C5" w:rsidP="00A335C5">
      <w:pPr>
        <w:pStyle w:val="ListParagraph"/>
        <w:rPr>
          <w:rFonts w:ascii="Calibri" w:eastAsia="Calibri" w:hAnsi="Calibri" w:cs="Calibri"/>
          <w:sz w:val="24"/>
          <w:szCs w:val="24"/>
        </w:rPr>
      </w:pPr>
    </w:p>
    <w:p w:rsidR="00A335C5" w:rsidRPr="00670C25" w:rsidRDefault="00A335C5"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Any deliberate or negligent breach of this policy by an employee of the congregation may result in disciplinary action being taken in accordance with our disciplinary procedure.  It is a criminal offence to conceal or destroy personal data which is part of a subject access request (see Paragraph 12 below) and such conduct by an employee would amount to gross misconduct which could result in dismissal.</w:t>
      </w:r>
    </w:p>
    <w:p w:rsidR="00D92FA4" w:rsidRPr="00670C25" w:rsidRDefault="00D92FA4" w:rsidP="00D92FA4">
      <w:pPr>
        <w:pStyle w:val="ListParagraph"/>
        <w:rPr>
          <w:rFonts w:ascii="Calibri" w:eastAsia="Calibri" w:hAnsi="Calibri" w:cs="Calibri"/>
          <w:sz w:val="24"/>
          <w:szCs w:val="24"/>
        </w:rPr>
      </w:pPr>
    </w:p>
    <w:p w:rsidR="00D92FA4" w:rsidRPr="00670C25" w:rsidRDefault="00D92FA4" w:rsidP="00D92FA4">
      <w:pPr>
        <w:pStyle w:val="ListParagraph"/>
        <w:ind w:left="709"/>
        <w:jc w:val="both"/>
        <w:rPr>
          <w:rFonts w:ascii="Calibri" w:eastAsia="Calibri" w:hAnsi="Calibri" w:cs="Calibri"/>
          <w:sz w:val="24"/>
          <w:szCs w:val="24"/>
        </w:rPr>
      </w:pPr>
    </w:p>
    <w:p w:rsidR="009636AD" w:rsidRPr="00670C25" w:rsidRDefault="009636AD" w:rsidP="009636AD">
      <w:pPr>
        <w:pStyle w:val="ListParagraph"/>
        <w:ind w:left="709"/>
        <w:jc w:val="both"/>
        <w:rPr>
          <w:rFonts w:ascii="Calibri" w:eastAsia="Calibri" w:hAnsi="Calibri" w:cs="Calibri"/>
          <w:sz w:val="24"/>
          <w:szCs w:val="24"/>
        </w:rPr>
      </w:pPr>
      <w:r w:rsidRPr="00670C25">
        <w:rPr>
          <w:rFonts w:ascii="Calibri" w:eastAsia="Calibri" w:hAnsi="Calibri" w:cs="Calibri"/>
          <w:sz w:val="24"/>
          <w:szCs w:val="24"/>
        </w:rPr>
        <w:t xml:space="preserve"> </w:t>
      </w:r>
    </w:p>
    <w:p w:rsidR="009636AD" w:rsidRPr="00670C25" w:rsidRDefault="009636AD" w:rsidP="009636AD">
      <w:pPr>
        <w:pStyle w:val="ListParagraph"/>
        <w:numPr>
          <w:ilvl w:val="0"/>
          <w:numId w:val="1"/>
        </w:numPr>
        <w:jc w:val="both"/>
        <w:rPr>
          <w:rFonts w:ascii="Calibri" w:eastAsia="Calibri" w:hAnsi="Calibri" w:cs="Calibri"/>
          <w:b/>
          <w:sz w:val="24"/>
          <w:szCs w:val="24"/>
        </w:rPr>
      </w:pPr>
      <w:r w:rsidRPr="00670C25">
        <w:rPr>
          <w:rFonts w:ascii="Calibri" w:eastAsia="Calibri" w:hAnsi="Calibri" w:cs="Calibri"/>
          <w:b/>
          <w:sz w:val="24"/>
          <w:szCs w:val="24"/>
        </w:rPr>
        <w:t>Data Protection Principles</w:t>
      </w:r>
    </w:p>
    <w:p w:rsidR="009636AD" w:rsidRPr="00670C25" w:rsidRDefault="009636AD" w:rsidP="009636AD">
      <w:pPr>
        <w:pStyle w:val="ListParagraph"/>
        <w:ind w:left="405"/>
        <w:jc w:val="both"/>
        <w:rPr>
          <w:rFonts w:ascii="Calibri" w:eastAsia="Calibri" w:hAnsi="Calibri" w:cs="Calibri"/>
          <w:b/>
          <w:sz w:val="24"/>
          <w:szCs w:val="24"/>
        </w:rPr>
      </w:pPr>
    </w:p>
    <w:p w:rsidR="009636AD" w:rsidRPr="00670C25" w:rsidRDefault="00A8763A"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Personal data will </w:t>
      </w:r>
      <w:r w:rsidR="009636AD" w:rsidRPr="00670C25">
        <w:rPr>
          <w:rFonts w:ascii="Calibri" w:eastAsia="Calibri" w:hAnsi="Calibri" w:cs="Calibri"/>
          <w:sz w:val="24"/>
          <w:szCs w:val="24"/>
        </w:rPr>
        <w:t>be processed in accordance with the six ‘</w:t>
      </w:r>
      <w:r w:rsidR="009636AD" w:rsidRPr="00670C25">
        <w:rPr>
          <w:rFonts w:ascii="Calibri" w:eastAsia="Calibri" w:hAnsi="Calibri" w:cs="Calibri"/>
          <w:b/>
          <w:sz w:val="24"/>
          <w:szCs w:val="24"/>
        </w:rPr>
        <w:t>Data Protection Principles</w:t>
      </w:r>
      <w:r w:rsidR="009636AD" w:rsidRPr="00670C25">
        <w:rPr>
          <w:rFonts w:ascii="Calibri" w:eastAsia="Calibri" w:hAnsi="Calibri" w:cs="Calibri"/>
          <w:sz w:val="24"/>
          <w:szCs w:val="24"/>
        </w:rPr>
        <w:t>.’ It must:</w:t>
      </w:r>
    </w:p>
    <w:p w:rsidR="009636AD" w:rsidRPr="00670C25" w:rsidRDefault="009636AD" w:rsidP="009636AD">
      <w:pPr>
        <w:jc w:val="both"/>
        <w:rPr>
          <w:rFonts w:ascii="Calibri" w:eastAsia="Calibri" w:hAnsi="Calibri" w:cs="Calibri"/>
          <w:b/>
          <w:sz w:val="24"/>
          <w:szCs w:val="24"/>
        </w:rPr>
      </w:pPr>
    </w:p>
    <w:p w:rsidR="009636AD" w:rsidRPr="00670C25" w:rsidRDefault="009636AD" w:rsidP="009636AD">
      <w:pPr>
        <w:pStyle w:val="ListParagraph"/>
        <w:numPr>
          <w:ilvl w:val="2"/>
          <w:numId w:val="1"/>
        </w:numPr>
        <w:ind w:left="1276" w:hanging="283"/>
        <w:jc w:val="both"/>
        <w:rPr>
          <w:rFonts w:ascii="Calibri" w:eastAsia="Calibri" w:hAnsi="Calibri" w:cs="Calibri"/>
          <w:sz w:val="24"/>
          <w:szCs w:val="24"/>
        </w:rPr>
      </w:pPr>
      <w:r w:rsidRPr="00670C25">
        <w:rPr>
          <w:rFonts w:ascii="Calibri" w:eastAsia="Calibri" w:hAnsi="Calibri" w:cs="Calibri"/>
          <w:sz w:val="24"/>
          <w:szCs w:val="24"/>
        </w:rPr>
        <w:t>be processed fairly, lawfully and transparently;</w:t>
      </w:r>
    </w:p>
    <w:p w:rsidR="009636AD" w:rsidRPr="00670C25" w:rsidRDefault="009636AD" w:rsidP="009636AD">
      <w:pPr>
        <w:pStyle w:val="ListParagraph"/>
        <w:numPr>
          <w:ilvl w:val="2"/>
          <w:numId w:val="1"/>
        </w:numPr>
        <w:ind w:left="1276" w:hanging="283"/>
        <w:jc w:val="both"/>
        <w:rPr>
          <w:rFonts w:ascii="Calibri" w:eastAsia="Calibri" w:hAnsi="Calibri" w:cs="Calibri"/>
          <w:sz w:val="24"/>
          <w:szCs w:val="24"/>
        </w:rPr>
      </w:pPr>
      <w:r w:rsidRPr="00670C25">
        <w:rPr>
          <w:rFonts w:ascii="Calibri" w:eastAsia="Calibri" w:hAnsi="Calibri" w:cs="Calibri"/>
          <w:sz w:val="24"/>
          <w:szCs w:val="24"/>
        </w:rPr>
        <w:t>be collected and processed only for specified, explicit and legitimate purposes;</w:t>
      </w:r>
    </w:p>
    <w:p w:rsidR="009636AD" w:rsidRPr="00670C25" w:rsidRDefault="009636AD" w:rsidP="009636AD">
      <w:pPr>
        <w:pStyle w:val="ListParagraph"/>
        <w:numPr>
          <w:ilvl w:val="2"/>
          <w:numId w:val="1"/>
        </w:numPr>
        <w:ind w:left="1276" w:hanging="283"/>
        <w:jc w:val="both"/>
        <w:rPr>
          <w:rFonts w:ascii="Calibri" w:eastAsia="Calibri" w:hAnsi="Calibri" w:cs="Calibri"/>
          <w:sz w:val="24"/>
          <w:szCs w:val="24"/>
        </w:rPr>
      </w:pPr>
      <w:r w:rsidRPr="00670C25">
        <w:rPr>
          <w:rFonts w:ascii="Calibri" w:eastAsia="Calibri" w:hAnsi="Calibri" w:cs="Calibri"/>
          <w:sz w:val="24"/>
          <w:szCs w:val="24"/>
        </w:rPr>
        <w:t>be adequate, relevant and limited to what is necessary for the purposes for which it is processed;</w:t>
      </w:r>
    </w:p>
    <w:p w:rsidR="009636AD" w:rsidRPr="00670C25" w:rsidRDefault="009636AD" w:rsidP="009636AD">
      <w:pPr>
        <w:pStyle w:val="ListParagraph"/>
        <w:numPr>
          <w:ilvl w:val="2"/>
          <w:numId w:val="1"/>
        </w:numPr>
        <w:ind w:left="1276" w:hanging="283"/>
        <w:jc w:val="both"/>
        <w:rPr>
          <w:rFonts w:ascii="Calibri" w:eastAsia="Calibri" w:hAnsi="Calibri" w:cs="Calibri"/>
          <w:sz w:val="24"/>
          <w:szCs w:val="24"/>
        </w:rPr>
      </w:pPr>
      <w:r w:rsidRPr="00670C25">
        <w:rPr>
          <w:rFonts w:ascii="Calibri" w:eastAsia="Calibri" w:hAnsi="Calibri" w:cs="Calibri"/>
          <w:sz w:val="24"/>
          <w:szCs w:val="24"/>
        </w:rPr>
        <w:t>be accurate and kept up to date. Any inaccurate data must be deleted or rectified without delay;</w:t>
      </w:r>
    </w:p>
    <w:p w:rsidR="009636AD" w:rsidRPr="00670C25" w:rsidRDefault="009636AD" w:rsidP="009636AD">
      <w:pPr>
        <w:pStyle w:val="ListParagraph"/>
        <w:numPr>
          <w:ilvl w:val="2"/>
          <w:numId w:val="1"/>
        </w:numPr>
        <w:ind w:left="1276" w:hanging="283"/>
        <w:jc w:val="both"/>
        <w:rPr>
          <w:rFonts w:ascii="Calibri" w:eastAsia="Calibri" w:hAnsi="Calibri" w:cs="Calibri"/>
          <w:sz w:val="24"/>
          <w:szCs w:val="24"/>
        </w:rPr>
      </w:pPr>
      <w:r w:rsidRPr="00670C25">
        <w:rPr>
          <w:rFonts w:ascii="Calibri" w:eastAsia="Calibri" w:hAnsi="Calibri" w:cs="Calibri"/>
          <w:sz w:val="24"/>
          <w:szCs w:val="24"/>
        </w:rPr>
        <w:t>not be kept for longer than is necessary for the purposes for which it is processed; and</w:t>
      </w:r>
    </w:p>
    <w:p w:rsidR="009636AD" w:rsidRPr="00670C25" w:rsidRDefault="009636AD" w:rsidP="009636AD">
      <w:pPr>
        <w:pStyle w:val="ListParagraph"/>
        <w:numPr>
          <w:ilvl w:val="2"/>
          <w:numId w:val="1"/>
        </w:numPr>
        <w:ind w:left="1276" w:hanging="283"/>
        <w:jc w:val="both"/>
        <w:rPr>
          <w:rFonts w:ascii="Calibri" w:eastAsia="Calibri" w:hAnsi="Calibri" w:cs="Calibri"/>
          <w:sz w:val="24"/>
          <w:szCs w:val="24"/>
        </w:rPr>
      </w:pPr>
      <w:r w:rsidRPr="00670C25">
        <w:rPr>
          <w:rFonts w:ascii="Calibri" w:eastAsia="Calibri" w:hAnsi="Calibri" w:cs="Calibri"/>
          <w:sz w:val="24"/>
          <w:szCs w:val="24"/>
        </w:rPr>
        <w:t>be processed securely.</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3706EC" w:rsidP="009636AD">
      <w:pPr>
        <w:pStyle w:val="ListParagraph"/>
        <w:ind w:left="709"/>
        <w:jc w:val="both"/>
        <w:rPr>
          <w:rFonts w:ascii="Calibri" w:eastAsia="Calibri" w:hAnsi="Calibri" w:cs="Calibri"/>
          <w:sz w:val="24"/>
          <w:szCs w:val="24"/>
        </w:rPr>
      </w:pPr>
      <w:r w:rsidRPr="00670C25">
        <w:rPr>
          <w:rFonts w:ascii="Calibri" w:eastAsia="Calibri" w:hAnsi="Calibri" w:cs="Calibri"/>
          <w:sz w:val="24"/>
          <w:szCs w:val="24"/>
        </w:rPr>
        <w:t xml:space="preserve">We </w:t>
      </w:r>
      <w:r w:rsidR="009636AD" w:rsidRPr="00670C25">
        <w:rPr>
          <w:rFonts w:ascii="Calibri" w:eastAsia="Calibri" w:hAnsi="Calibri" w:cs="Calibri"/>
          <w:sz w:val="24"/>
          <w:szCs w:val="24"/>
        </w:rPr>
        <w:t>are accountable for these principles and must be able to demonstrate compliance.</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FE1D8E" w:rsidP="009636AD">
      <w:pPr>
        <w:pStyle w:val="ListParagraph"/>
        <w:numPr>
          <w:ilvl w:val="0"/>
          <w:numId w:val="1"/>
        </w:numPr>
        <w:jc w:val="both"/>
        <w:rPr>
          <w:rFonts w:ascii="Calibri" w:eastAsia="Calibri" w:hAnsi="Calibri" w:cs="Calibri"/>
          <w:sz w:val="24"/>
          <w:szCs w:val="24"/>
        </w:rPr>
      </w:pPr>
      <w:r w:rsidRPr="00670C25">
        <w:rPr>
          <w:rFonts w:ascii="Calibri" w:eastAsia="Calibri" w:hAnsi="Calibri" w:cs="Calibri"/>
          <w:b/>
          <w:sz w:val="24"/>
          <w:szCs w:val="24"/>
        </w:rPr>
        <w:t>D</w:t>
      </w:r>
      <w:r w:rsidR="009636AD" w:rsidRPr="00670C25">
        <w:rPr>
          <w:rFonts w:ascii="Calibri" w:eastAsia="Calibri" w:hAnsi="Calibri" w:cs="Calibri"/>
          <w:b/>
          <w:sz w:val="24"/>
          <w:szCs w:val="24"/>
        </w:rPr>
        <w:t>efinition of personal data</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3706EC"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b/>
          <w:sz w:val="24"/>
          <w:szCs w:val="24"/>
        </w:rPr>
        <w:t>“</w:t>
      </w:r>
      <w:r w:rsidR="009636AD" w:rsidRPr="00670C25">
        <w:rPr>
          <w:rFonts w:ascii="Calibri" w:eastAsia="Calibri" w:hAnsi="Calibri" w:cs="Calibri"/>
          <w:b/>
          <w:sz w:val="24"/>
          <w:szCs w:val="24"/>
        </w:rPr>
        <w:t>Personal data</w:t>
      </w:r>
      <w:r w:rsidRPr="00670C25">
        <w:rPr>
          <w:rFonts w:ascii="Calibri" w:eastAsia="Calibri" w:hAnsi="Calibri" w:cs="Calibri"/>
          <w:b/>
          <w:sz w:val="24"/>
          <w:szCs w:val="24"/>
        </w:rPr>
        <w:t>”</w:t>
      </w:r>
      <w:r w:rsidR="009636AD" w:rsidRPr="00670C25">
        <w:rPr>
          <w:rFonts w:ascii="Calibri" w:eastAsia="Calibri" w:hAnsi="Calibri" w:cs="Calibri"/>
          <w:sz w:val="24"/>
          <w:szCs w:val="24"/>
        </w:rPr>
        <w:t xml:space="preserve"> means information which relates to a living person </w:t>
      </w:r>
      <w:r w:rsidR="00296D54" w:rsidRPr="00670C25">
        <w:rPr>
          <w:rFonts w:ascii="Calibri" w:eastAsia="Calibri" w:hAnsi="Calibri" w:cs="Calibri"/>
          <w:sz w:val="24"/>
          <w:szCs w:val="24"/>
        </w:rPr>
        <w:t xml:space="preserve">(a “data subject”) </w:t>
      </w:r>
      <w:r w:rsidR="009636AD" w:rsidRPr="00670C25">
        <w:rPr>
          <w:rFonts w:ascii="Calibri" w:eastAsia="Calibri" w:hAnsi="Calibri" w:cs="Calibri"/>
          <w:sz w:val="24"/>
          <w:szCs w:val="24"/>
        </w:rPr>
        <w:t>who can be identified from that data on its own, or when taken together with other information which is likely to come into the possession of the data controller. It includes any expression of opinion about the person and an indication of the intentions of the data controller or others, in respect of that person. It does not include anonymised data.</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9636AD"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This policy applies to all personal data whether it is stored electronically, on paper or on other materials.</w:t>
      </w:r>
    </w:p>
    <w:p w:rsidR="009636AD" w:rsidRPr="00670C25" w:rsidRDefault="009636AD" w:rsidP="009636AD">
      <w:pPr>
        <w:jc w:val="both"/>
        <w:rPr>
          <w:rFonts w:ascii="Calibri" w:eastAsia="Calibri" w:hAnsi="Calibri" w:cs="Calibri"/>
          <w:sz w:val="24"/>
          <w:szCs w:val="24"/>
        </w:rPr>
      </w:pPr>
      <w:r w:rsidRPr="00670C25">
        <w:rPr>
          <w:rFonts w:ascii="Calibri" w:eastAsia="Calibri" w:hAnsi="Calibri" w:cs="Calibri"/>
          <w:sz w:val="24"/>
          <w:szCs w:val="24"/>
        </w:rPr>
        <w:t xml:space="preserve"> </w:t>
      </w:r>
    </w:p>
    <w:p w:rsidR="009636AD" w:rsidRPr="00670C25" w:rsidRDefault="00FE1D8E" w:rsidP="009636AD">
      <w:pPr>
        <w:pStyle w:val="ListParagraph"/>
        <w:numPr>
          <w:ilvl w:val="0"/>
          <w:numId w:val="1"/>
        </w:numPr>
        <w:jc w:val="both"/>
        <w:rPr>
          <w:rFonts w:ascii="Calibri" w:eastAsia="Calibri" w:hAnsi="Calibri" w:cs="Calibri"/>
          <w:b/>
          <w:sz w:val="24"/>
          <w:szCs w:val="24"/>
        </w:rPr>
      </w:pPr>
      <w:r w:rsidRPr="00670C25">
        <w:rPr>
          <w:rFonts w:ascii="Calibri" w:eastAsia="Calibri" w:hAnsi="Calibri" w:cs="Calibri"/>
          <w:b/>
          <w:sz w:val="24"/>
          <w:szCs w:val="24"/>
        </w:rPr>
        <w:t>D</w:t>
      </w:r>
      <w:r w:rsidR="00FD5F17" w:rsidRPr="00670C25">
        <w:rPr>
          <w:rFonts w:ascii="Calibri" w:eastAsia="Calibri" w:hAnsi="Calibri" w:cs="Calibri"/>
          <w:b/>
          <w:sz w:val="24"/>
          <w:szCs w:val="24"/>
        </w:rPr>
        <w:t>efinition of special category</w:t>
      </w:r>
      <w:r w:rsidR="009636AD" w:rsidRPr="00670C25">
        <w:rPr>
          <w:rFonts w:ascii="Calibri" w:eastAsia="Calibri" w:hAnsi="Calibri" w:cs="Calibri"/>
          <w:b/>
          <w:sz w:val="24"/>
          <w:szCs w:val="24"/>
        </w:rPr>
        <w:t xml:space="preserve"> personal data</w:t>
      </w:r>
    </w:p>
    <w:p w:rsidR="009636AD" w:rsidRPr="00670C25" w:rsidRDefault="009636AD" w:rsidP="009636AD">
      <w:pPr>
        <w:pStyle w:val="ListParagraph"/>
        <w:ind w:left="405"/>
        <w:jc w:val="both"/>
        <w:rPr>
          <w:rFonts w:ascii="Calibri" w:eastAsia="Calibri" w:hAnsi="Calibri" w:cs="Calibri"/>
          <w:b/>
          <w:sz w:val="24"/>
          <w:szCs w:val="24"/>
        </w:rPr>
      </w:pPr>
    </w:p>
    <w:p w:rsidR="009636AD" w:rsidRPr="00670C25" w:rsidRDefault="009636AD" w:rsidP="00FD5F17">
      <w:pPr>
        <w:pStyle w:val="ListParagraph"/>
        <w:numPr>
          <w:ilvl w:val="1"/>
          <w:numId w:val="1"/>
        </w:numPr>
        <w:ind w:left="540"/>
        <w:jc w:val="both"/>
        <w:rPr>
          <w:rFonts w:ascii="Calibri" w:eastAsia="Calibri" w:hAnsi="Calibri" w:cs="Calibri"/>
          <w:sz w:val="24"/>
          <w:szCs w:val="24"/>
        </w:rPr>
      </w:pPr>
      <w:r w:rsidRPr="00670C25">
        <w:rPr>
          <w:rFonts w:ascii="Calibri" w:eastAsia="Calibri" w:hAnsi="Calibri" w:cs="Calibri"/>
          <w:sz w:val="24"/>
          <w:szCs w:val="24"/>
        </w:rPr>
        <w:t>‘</w:t>
      </w:r>
      <w:r w:rsidRPr="00670C25">
        <w:rPr>
          <w:rFonts w:ascii="Calibri" w:eastAsia="Calibri" w:hAnsi="Calibri" w:cs="Calibri"/>
          <w:b/>
          <w:sz w:val="24"/>
          <w:szCs w:val="24"/>
        </w:rPr>
        <w:t>Special categor</w:t>
      </w:r>
      <w:r w:rsidR="00FD5F17" w:rsidRPr="00670C25">
        <w:rPr>
          <w:rFonts w:ascii="Calibri" w:eastAsia="Calibri" w:hAnsi="Calibri" w:cs="Calibri"/>
          <w:b/>
          <w:sz w:val="24"/>
          <w:szCs w:val="24"/>
        </w:rPr>
        <w:t>y</w:t>
      </w:r>
      <w:r w:rsidRPr="00670C25">
        <w:rPr>
          <w:rFonts w:ascii="Calibri" w:eastAsia="Calibri" w:hAnsi="Calibri" w:cs="Calibri"/>
          <w:b/>
          <w:sz w:val="24"/>
          <w:szCs w:val="24"/>
        </w:rPr>
        <w:t xml:space="preserve"> personal data</w:t>
      </w:r>
      <w:r w:rsidRPr="00670C25">
        <w:rPr>
          <w:rFonts w:ascii="Calibri" w:eastAsia="Calibri" w:hAnsi="Calibri" w:cs="Calibri"/>
          <w:sz w:val="24"/>
          <w:szCs w:val="24"/>
        </w:rPr>
        <w:t xml:space="preserve">’ </w:t>
      </w:r>
      <w:r w:rsidR="00FD5F17" w:rsidRPr="00670C25">
        <w:rPr>
          <w:rFonts w:ascii="Calibri" w:eastAsia="Calibri" w:hAnsi="Calibri" w:cs="Calibri"/>
          <w:sz w:val="24"/>
          <w:szCs w:val="24"/>
        </w:rPr>
        <w:t xml:space="preserve">is </w:t>
      </w:r>
      <w:r w:rsidRPr="00670C25">
        <w:rPr>
          <w:rFonts w:ascii="Calibri" w:eastAsia="Calibri" w:hAnsi="Calibri" w:cs="Calibri"/>
          <w:sz w:val="24"/>
          <w:szCs w:val="24"/>
        </w:rPr>
        <w:t>personal</w:t>
      </w:r>
      <w:r w:rsidR="00FD5F17" w:rsidRPr="00670C25">
        <w:rPr>
          <w:rFonts w:ascii="Calibri" w:eastAsia="Calibri" w:hAnsi="Calibri" w:cs="Calibri"/>
          <w:sz w:val="24"/>
          <w:szCs w:val="24"/>
        </w:rPr>
        <w:t xml:space="preserve"> data revealing racial or ethnic origin,</w:t>
      </w:r>
      <w:r w:rsidRPr="00670C25">
        <w:rPr>
          <w:rFonts w:ascii="Calibri" w:eastAsia="Calibri" w:hAnsi="Calibri" w:cs="Calibri"/>
          <w:sz w:val="24"/>
          <w:szCs w:val="24"/>
        </w:rPr>
        <w:t xml:space="preserve"> political opinions</w:t>
      </w:r>
      <w:r w:rsidR="00FD5F17" w:rsidRPr="00670C25">
        <w:rPr>
          <w:rFonts w:ascii="Calibri" w:eastAsia="Calibri" w:hAnsi="Calibri" w:cs="Calibri"/>
          <w:sz w:val="24"/>
          <w:szCs w:val="24"/>
        </w:rPr>
        <w:t>,</w:t>
      </w:r>
      <w:r w:rsidRPr="00670C25">
        <w:rPr>
          <w:rFonts w:ascii="Calibri" w:eastAsia="Calibri" w:hAnsi="Calibri" w:cs="Calibri"/>
          <w:sz w:val="24"/>
          <w:szCs w:val="24"/>
        </w:rPr>
        <w:t xml:space="preserve"> rel</w:t>
      </w:r>
      <w:r w:rsidR="00FD5F17" w:rsidRPr="00670C25">
        <w:rPr>
          <w:rFonts w:ascii="Calibri" w:eastAsia="Calibri" w:hAnsi="Calibri" w:cs="Calibri"/>
          <w:sz w:val="24"/>
          <w:szCs w:val="24"/>
        </w:rPr>
        <w:t>igious or philosophical beliefs, trade union membership;</w:t>
      </w:r>
      <w:r w:rsidRPr="00670C25">
        <w:rPr>
          <w:rFonts w:ascii="Calibri" w:eastAsia="Calibri" w:hAnsi="Calibri" w:cs="Calibri"/>
          <w:sz w:val="24"/>
          <w:szCs w:val="24"/>
        </w:rPr>
        <w:t xml:space="preserve"> genetic or biometric data; </w:t>
      </w:r>
      <w:r w:rsidR="00FD5F17" w:rsidRPr="00670C25">
        <w:rPr>
          <w:rFonts w:ascii="Calibri" w:eastAsia="Calibri" w:hAnsi="Calibri" w:cs="Calibri"/>
          <w:sz w:val="24"/>
          <w:szCs w:val="24"/>
        </w:rPr>
        <w:t xml:space="preserve"> data concerning </w:t>
      </w:r>
      <w:r w:rsidRPr="00670C25">
        <w:rPr>
          <w:rFonts w:ascii="Calibri" w:eastAsia="Calibri" w:hAnsi="Calibri" w:cs="Calibri"/>
          <w:sz w:val="24"/>
          <w:szCs w:val="24"/>
        </w:rPr>
        <w:t xml:space="preserve">health; </w:t>
      </w:r>
      <w:r w:rsidR="00FD5F17" w:rsidRPr="00670C25">
        <w:rPr>
          <w:rFonts w:ascii="Calibri" w:eastAsia="Calibri" w:hAnsi="Calibri" w:cs="Calibri"/>
          <w:sz w:val="24"/>
          <w:szCs w:val="24"/>
        </w:rPr>
        <w:t xml:space="preserve">or data concerning a person’s </w:t>
      </w:r>
      <w:r w:rsidRPr="00670C25">
        <w:rPr>
          <w:rFonts w:ascii="Calibri" w:eastAsia="Calibri" w:hAnsi="Calibri" w:cs="Calibri"/>
          <w:sz w:val="24"/>
          <w:szCs w:val="24"/>
        </w:rPr>
        <w:t>sex lif</w:t>
      </w:r>
      <w:r w:rsidR="00FD5F17" w:rsidRPr="00670C25">
        <w:rPr>
          <w:rFonts w:ascii="Calibri" w:eastAsia="Calibri" w:hAnsi="Calibri" w:cs="Calibri"/>
          <w:sz w:val="24"/>
          <w:szCs w:val="24"/>
        </w:rPr>
        <w:t>e and sexual orientation</w:t>
      </w:r>
      <w:r w:rsidRPr="00670C25">
        <w:rPr>
          <w:rFonts w:ascii="Calibri" w:eastAsia="Calibri" w:hAnsi="Calibri" w:cs="Calibri"/>
          <w:sz w:val="24"/>
          <w:szCs w:val="24"/>
        </w:rPr>
        <w:t>.</w:t>
      </w:r>
    </w:p>
    <w:p w:rsidR="009636AD" w:rsidRPr="00670C25" w:rsidRDefault="009636AD" w:rsidP="00FD5F17">
      <w:pPr>
        <w:ind w:left="709"/>
        <w:jc w:val="both"/>
        <w:rPr>
          <w:rFonts w:ascii="Calibri" w:eastAsia="Calibri" w:hAnsi="Calibri" w:cs="Calibri"/>
          <w:sz w:val="24"/>
          <w:szCs w:val="24"/>
        </w:rPr>
      </w:pPr>
    </w:p>
    <w:p w:rsidR="009636AD" w:rsidRPr="00670C25" w:rsidRDefault="009636AD" w:rsidP="00FD5F17">
      <w:pPr>
        <w:pStyle w:val="ListParagraph"/>
        <w:numPr>
          <w:ilvl w:val="1"/>
          <w:numId w:val="1"/>
        </w:numPr>
        <w:ind w:left="540" w:hanging="540"/>
        <w:jc w:val="both"/>
        <w:rPr>
          <w:rFonts w:ascii="Calibri" w:eastAsia="Calibri" w:hAnsi="Calibri" w:cs="Calibri"/>
          <w:sz w:val="24"/>
          <w:szCs w:val="24"/>
        </w:rPr>
      </w:pPr>
      <w:r w:rsidRPr="00670C25">
        <w:rPr>
          <w:rFonts w:ascii="Calibri" w:eastAsia="Calibri" w:hAnsi="Calibri" w:cs="Calibri"/>
          <w:sz w:val="24"/>
          <w:szCs w:val="24"/>
        </w:rPr>
        <w:lastRenderedPageBreak/>
        <w:t xml:space="preserve">A significant amount of personal data held </w:t>
      </w:r>
      <w:r w:rsidR="00296D54" w:rsidRPr="00670C25">
        <w:rPr>
          <w:rFonts w:ascii="Calibri" w:eastAsia="Calibri" w:hAnsi="Calibri" w:cs="Calibri"/>
          <w:sz w:val="24"/>
          <w:szCs w:val="24"/>
        </w:rPr>
        <w:t>by the congregation</w:t>
      </w:r>
      <w:r w:rsidRPr="00670C25">
        <w:rPr>
          <w:rFonts w:ascii="Calibri" w:eastAsia="Calibri" w:hAnsi="Calibri" w:cs="Calibri"/>
          <w:sz w:val="24"/>
          <w:szCs w:val="24"/>
        </w:rPr>
        <w:t xml:space="preserve"> will be classed as special category personal data, either specifically or by implication, as it could be indicative of </w:t>
      </w:r>
      <w:r w:rsidR="00296D54" w:rsidRPr="00670C25">
        <w:rPr>
          <w:rFonts w:ascii="Calibri" w:eastAsia="Calibri" w:hAnsi="Calibri" w:cs="Calibri"/>
          <w:sz w:val="24"/>
          <w:szCs w:val="24"/>
        </w:rPr>
        <w:t>a</w:t>
      </w:r>
      <w:r w:rsidRPr="00670C25">
        <w:rPr>
          <w:rFonts w:ascii="Calibri" w:eastAsia="Calibri" w:hAnsi="Calibri" w:cs="Calibri"/>
          <w:sz w:val="24"/>
          <w:szCs w:val="24"/>
        </w:rPr>
        <w:t xml:space="preserve"> person’s religious beliefs. </w:t>
      </w:r>
    </w:p>
    <w:p w:rsidR="00296D54" w:rsidRPr="00670C25" w:rsidRDefault="00296D54" w:rsidP="00296D54">
      <w:pPr>
        <w:pStyle w:val="ListParagraph"/>
        <w:ind w:left="709"/>
        <w:jc w:val="both"/>
        <w:rPr>
          <w:rFonts w:ascii="Calibri" w:eastAsia="Calibri" w:hAnsi="Calibri" w:cs="Calibri"/>
          <w:sz w:val="24"/>
          <w:szCs w:val="24"/>
        </w:rPr>
      </w:pPr>
    </w:p>
    <w:p w:rsidR="009636AD" w:rsidRPr="00670C25" w:rsidRDefault="00FE1D8E" w:rsidP="009636AD">
      <w:pPr>
        <w:pStyle w:val="ListParagraph"/>
        <w:numPr>
          <w:ilvl w:val="0"/>
          <w:numId w:val="1"/>
        </w:numPr>
        <w:jc w:val="both"/>
        <w:rPr>
          <w:rFonts w:ascii="Calibri" w:eastAsia="Calibri" w:hAnsi="Calibri" w:cs="Calibri"/>
          <w:b/>
          <w:sz w:val="24"/>
          <w:szCs w:val="24"/>
        </w:rPr>
      </w:pPr>
      <w:r w:rsidRPr="00670C25">
        <w:rPr>
          <w:rFonts w:ascii="Calibri" w:eastAsia="Calibri" w:hAnsi="Calibri" w:cs="Calibri"/>
          <w:b/>
          <w:sz w:val="24"/>
          <w:szCs w:val="24"/>
        </w:rPr>
        <w:t>D</w:t>
      </w:r>
      <w:r w:rsidR="009636AD" w:rsidRPr="00670C25">
        <w:rPr>
          <w:rFonts w:ascii="Calibri" w:eastAsia="Calibri" w:hAnsi="Calibri" w:cs="Calibri"/>
          <w:b/>
          <w:sz w:val="24"/>
          <w:szCs w:val="24"/>
        </w:rPr>
        <w:t>efinition of processing</w:t>
      </w:r>
    </w:p>
    <w:p w:rsidR="009636AD" w:rsidRPr="00670C25" w:rsidRDefault="009636AD" w:rsidP="009636AD">
      <w:pPr>
        <w:pStyle w:val="ListParagraph"/>
        <w:ind w:left="405"/>
        <w:jc w:val="both"/>
        <w:rPr>
          <w:rFonts w:ascii="Calibri" w:eastAsia="Calibri" w:hAnsi="Calibri" w:cs="Calibri"/>
          <w:b/>
          <w:sz w:val="24"/>
          <w:szCs w:val="24"/>
        </w:rPr>
      </w:pPr>
    </w:p>
    <w:p w:rsidR="009636AD" w:rsidRPr="00670C25" w:rsidRDefault="009636AD" w:rsidP="009636AD">
      <w:pPr>
        <w:pStyle w:val="ListParagraph"/>
        <w:numPr>
          <w:ilvl w:val="1"/>
          <w:numId w:val="1"/>
        </w:numPr>
        <w:ind w:left="1276" w:hanging="709"/>
        <w:jc w:val="both"/>
        <w:rPr>
          <w:rFonts w:ascii="Calibri" w:eastAsia="Calibri" w:hAnsi="Calibri" w:cs="Calibri"/>
          <w:sz w:val="24"/>
          <w:szCs w:val="24"/>
        </w:rPr>
      </w:pPr>
      <w:r w:rsidRPr="00670C25">
        <w:rPr>
          <w:rFonts w:ascii="Calibri" w:eastAsia="Calibri" w:hAnsi="Calibri" w:cs="Calibri"/>
          <w:b/>
          <w:sz w:val="24"/>
          <w:szCs w:val="24"/>
        </w:rPr>
        <w:t>‘Processing’</w:t>
      </w:r>
      <w:r w:rsidRPr="00670C25">
        <w:rPr>
          <w:rFonts w:ascii="Calibri" w:eastAsia="Calibri" w:hAnsi="Calibri" w:cs="Calibri"/>
          <w:sz w:val="24"/>
          <w:szCs w:val="24"/>
        </w:rPr>
        <w:t xml:space="preserve"> means any operation which is performed on personal data</w:t>
      </w:r>
      <w:r w:rsidR="00104771" w:rsidRPr="00670C25">
        <w:rPr>
          <w:rFonts w:ascii="Calibri" w:eastAsia="Calibri" w:hAnsi="Calibri" w:cs="Calibri"/>
          <w:sz w:val="24"/>
          <w:szCs w:val="24"/>
        </w:rPr>
        <w:t xml:space="preserve">, such as </w:t>
      </w:r>
      <w:r w:rsidRPr="00670C25">
        <w:rPr>
          <w:rFonts w:ascii="Calibri" w:eastAsia="Calibri" w:hAnsi="Calibri" w:cs="Calibri"/>
          <w:sz w:val="24"/>
          <w:szCs w:val="24"/>
        </w:rPr>
        <w:t>collection, recording, organisation, structuring or storage; adaption or alteration; retrieval, consultation or use; disclosure by transmission, dissemination or otherwise making avai</w:t>
      </w:r>
      <w:r w:rsidR="00104771" w:rsidRPr="00670C25">
        <w:rPr>
          <w:rFonts w:ascii="Calibri" w:eastAsia="Calibri" w:hAnsi="Calibri" w:cs="Calibri"/>
          <w:sz w:val="24"/>
          <w:szCs w:val="24"/>
        </w:rPr>
        <w:t>lable</w:t>
      </w:r>
      <w:r w:rsidRPr="00670C25">
        <w:rPr>
          <w:rFonts w:ascii="Calibri" w:eastAsia="Calibri" w:hAnsi="Calibri" w:cs="Calibri"/>
          <w:sz w:val="24"/>
          <w:szCs w:val="24"/>
        </w:rPr>
        <w:t>; and restriction, destruction or erasure.</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9636AD" w:rsidP="009636AD">
      <w:pPr>
        <w:pStyle w:val="ListParagraph"/>
        <w:numPr>
          <w:ilvl w:val="0"/>
          <w:numId w:val="1"/>
        </w:numPr>
        <w:jc w:val="both"/>
        <w:rPr>
          <w:rFonts w:ascii="Calibri" w:eastAsia="Calibri" w:hAnsi="Calibri" w:cs="Calibri"/>
          <w:sz w:val="24"/>
          <w:szCs w:val="24"/>
        </w:rPr>
      </w:pPr>
      <w:r w:rsidRPr="00670C25">
        <w:rPr>
          <w:rFonts w:ascii="Calibri" w:eastAsia="Calibri" w:hAnsi="Calibri" w:cs="Calibri"/>
          <w:b/>
          <w:sz w:val="24"/>
          <w:szCs w:val="24"/>
        </w:rPr>
        <w:t xml:space="preserve">How </w:t>
      </w:r>
      <w:r w:rsidR="00104771" w:rsidRPr="00670C25">
        <w:rPr>
          <w:rFonts w:ascii="Calibri" w:eastAsia="Calibri" w:hAnsi="Calibri" w:cs="Calibri"/>
          <w:b/>
          <w:sz w:val="24"/>
          <w:szCs w:val="24"/>
        </w:rPr>
        <w:t>personal data should be processed</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9636AD"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Everyone who </w:t>
      </w:r>
      <w:r w:rsidR="00104771" w:rsidRPr="00670C25">
        <w:rPr>
          <w:rFonts w:ascii="Calibri" w:eastAsia="Calibri" w:hAnsi="Calibri" w:cs="Calibri"/>
          <w:sz w:val="24"/>
          <w:szCs w:val="24"/>
        </w:rPr>
        <w:t>processes data on behalf of the congregation</w:t>
      </w:r>
      <w:r w:rsidRPr="00670C25">
        <w:rPr>
          <w:rFonts w:ascii="Calibri" w:eastAsia="Calibri" w:hAnsi="Calibri" w:cs="Calibri"/>
          <w:sz w:val="24"/>
          <w:szCs w:val="24"/>
        </w:rPr>
        <w:t xml:space="preserve"> has responsibility for ensuring that the data they collect and store is handled appropriately, in line with this policy, </w:t>
      </w:r>
      <w:r w:rsidR="00104771" w:rsidRPr="00670C25">
        <w:rPr>
          <w:rFonts w:ascii="Calibri" w:eastAsia="Calibri" w:hAnsi="Calibri" w:cs="Calibri"/>
          <w:sz w:val="24"/>
          <w:szCs w:val="24"/>
        </w:rPr>
        <w:t>our</w:t>
      </w:r>
      <w:r w:rsidRPr="00670C25">
        <w:rPr>
          <w:rFonts w:ascii="Calibri" w:eastAsia="Calibri" w:hAnsi="Calibri" w:cs="Calibri"/>
          <w:sz w:val="24"/>
          <w:szCs w:val="24"/>
        </w:rPr>
        <w:t xml:space="preserve"> </w:t>
      </w:r>
      <w:r w:rsidR="00FE1D8E" w:rsidRPr="00670C25">
        <w:rPr>
          <w:rFonts w:ascii="Calibri" w:eastAsia="Calibri" w:hAnsi="Calibri" w:cs="Calibri"/>
          <w:sz w:val="24"/>
          <w:szCs w:val="24"/>
        </w:rPr>
        <w:t>D</w:t>
      </w:r>
      <w:r w:rsidRPr="00670C25">
        <w:rPr>
          <w:rFonts w:ascii="Calibri" w:eastAsia="Calibri" w:hAnsi="Calibri" w:cs="Calibri"/>
          <w:sz w:val="24"/>
          <w:szCs w:val="24"/>
        </w:rPr>
        <w:t xml:space="preserve">ata </w:t>
      </w:r>
      <w:r w:rsidR="00FE1D8E" w:rsidRPr="00670C25">
        <w:rPr>
          <w:rFonts w:ascii="Calibri" w:eastAsia="Calibri" w:hAnsi="Calibri" w:cs="Calibri"/>
          <w:sz w:val="24"/>
          <w:szCs w:val="24"/>
        </w:rPr>
        <w:t>R</w:t>
      </w:r>
      <w:r w:rsidRPr="00670C25">
        <w:rPr>
          <w:rFonts w:ascii="Calibri" w:eastAsia="Calibri" w:hAnsi="Calibri" w:cs="Calibri"/>
          <w:sz w:val="24"/>
          <w:szCs w:val="24"/>
        </w:rPr>
        <w:t>etention polic</w:t>
      </w:r>
      <w:r w:rsidR="00104771" w:rsidRPr="00670C25">
        <w:rPr>
          <w:rFonts w:ascii="Calibri" w:eastAsia="Calibri" w:hAnsi="Calibri" w:cs="Calibri"/>
          <w:sz w:val="24"/>
          <w:szCs w:val="24"/>
        </w:rPr>
        <w:t>y</w:t>
      </w:r>
      <w:r w:rsidRPr="00670C25">
        <w:rPr>
          <w:rFonts w:ascii="Calibri" w:eastAsia="Calibri" w:hAnsi="Calibri" w:cs="Calibri"/>
          <w:sz w:val="24"/>
          <w:szCs w:val="24"/>
        </w:rPr>
        <w:t xml:space="preserve"> and </w:t>
      </w:r>
      <w:r w:rsidR="00104771" w:rsidRPr="00670C25">
        <w:rPr>
          <w:rFonts w:ascii="Calibri" w:eastAsia="Calibri" w:hAnsi="Calibri" w:cs="Calibri"/>
          <w:sz w:val="24"/>
          <w:szCs w:val="24"/>
        </w:rPr>
        <w:t>our Privacy Notice</w:t>
      </w:r>
      <w:r w:rsidRPr="00670C25">
        <w:rPr>
          <w:rFonts w:ascii="Calibri" w:eastAsia="Calibri" w:hAnsi="Calibri" w:cs="Calibri"/>
          <w:sz w:val="24"/>
          <w:szCs w:val="24"/>
        </w:rPr>
        <w:t xml:space="preserve">. </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B22C60"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P</w:t>
      </w:r>
      <w:r w:rsidR="009636AD" w:rsidRPr="00670C25">
        <w:rPr>
          <w:rFonts w:ascii="Calibri" w:eastAsia="Calibri" w:hAnsi="Calibri" w:cs="Calibri"/>
          <w:sz w:val="24"/>
          <w:szCs w:val="24"/>
        </w:rPr>
        <w:t xml:space="preserve">ersonal data </w:t>
      </w:r>
      <w:r w:rsidRPr="00670C25">
        <w:rPr>
          <w:rFonts w:ascii="Calibri" w:eastAsia="Calibri" w:hAnsi="Calibri" w:cs="Calibri"/>
          <w:sz w:val="24"/>
          <w:szCs w:val="24"/>
        </w:rPr>
        <w:t xml:space="preserve">should only be accessed by those who </w:t>
      </w:r>
      <w:r w:rsidR="009636AD" w:rsidRPr="00670C25">
        <w:rPr>
          <w:rFonts w:ascii="Calibri" w:eastAsia="Calibri" w:hAnsi="Calibri" w:cs="Calibri"/>
          <w:sz w:val="24"/>
          <w:szCs w:val="24"/>
        </w:rPr>
        <w:t xml:space="preserve">need it for the work </w:t>
      </w:r>
      <w:r w:rsidRPr="00670C25">
        <w:rPr>
          <w:rFonts w:ascii="Calibri" w:eastAsia="Calibri" w:hAnsi="Calibri" w:cs="Calibri"/>
          <w:sz w:val="24"/>
          <w:szCs w:val="24"/>
        </w:rPr>
        <w:t>they</w:t>
      </w:r>
      <w:r w:rsidR="009636AD" w:rsidRPr="00670C25">
        <w:rPr>
          <w:rFonts w:ascii="Calibri" w:eastAsia="Calibri" w:hAnsi="Calibri" w:cs="Calibri"/>
          <w:sz w:val="24"/>
          <w:szCs w:val="24"/>
        </w:rPr>
        <w:t xml:space="preserve"> do for or on behalf of the </w:t>
      </w:r>
      <w:r w:rsidR="00104771" w:rsidRPr="00670C25">
        <w:rPr>
          <w:rFonts w:ascii="Calibri" w:eastAsia="Calibri" w:hAnsi="Calibri" w:cs="Calibri"/>
          <w:sz w:val="24"/>
          <w:szCs w:val="24"/>
        </w:rPr>
        <w:t>congregation</w:t>
      </w:r>
      <w:r w:rsidR="009636AD" w:rsidRPr="00670C25">
        <w:rPr>
          <w:rFonts w:ascii="Calibri" w:eastAsia="Calibri" w:hAnsi="Calibri" w:cs="Calibri"/>
          <w:sz w:val="24"/>
          <w:szCs w:val="24"/>
        </w:rPr>
        <w:t xml:space="preserve">. </w:t>
      </w:r>
      <w:r w:rsidR="00104771" w:rsidRPr="00670C25">
        <w:rPr>
          <w:rFonts w:ascii="Calibri" w:eastAsia="Calibri" w:hAnsi="Calibri" w:cs="Calibri"/>
          <w:sz w:val="24"/>
          <w:szCs w:val="24"/>
        </w:rPr>
        <w:t xml:space="preserve"> </w:t>
      </w:r>
      <w:r w:rsidRPr="00670C25">
        <w:rPr>
          <w:rFonts w:ascii="Calibri" w:eastAsia="Calibri" w:hAnsi="Calibri" w:cs="Calibri"/>
          <w:sz w:val="24"/>
          <w:szCs w:val="24"/>
        </w:rPr>
        <w:t>D</w:t>
      </w:r>
      <w:r w:rsidR="009636AD" w:rsidRPr="00670C25">
        <w:rPr>
          <w:rFonts w:ascii="Calibri" w:eastAsia="Calibri" w:hAnsi="Calibri" w:cs="Calibri"/>
          <w:sz w:val="24"/>
          <w:szCs w:val="24"/>
        </w:rPr>
        <w:t xml:space="preserve">ata </w:t>
      </w:r>
      <w:r w:rsidRPr="00670C25">
        <w:rPr>
          <w:rFonts w:ascii="Calibri" w:eastAsia="Calibri" w:hAnsi="Calibri" w:cs="Calibri"/>
          <w:sz w:val="24"/>
          <w:szCs w:val="24"/>
        </w:rPr>
        <w:t xml:space="preserve">should be used only </w:t>
      </w:r>
      <w:r w:rsidR="009636AD" w:rsidRPr="00670C25">
        <w:rPr>
          <w:rFonts w:ascii="Calibri" w:eastAsia="Calibri" w:hAnsi="Calibri" w:cs="Calibri"/>
          <w:sz w:val="24"/>
          <w:szCs w:val="24"/>
        </w:rPr>
        <w:t>for the specified lawful purpose for which it was obtained.</w:t>
      </w:r>
    </w:p>
    <w:p w:rsidR="00FE1D8E" w:rsidRPr="00670C25" w:rsidRDefault="00FE1D8E" w:rsidP="00FE1D8E">
      <w:pPr>
        <w:pStyle w:val="ListParagraph"/>
        <w:rPr>
          <w:rFonts w:ascii="Calibri" w:eastAsia="Calibri" w:hAnsi="Calibri" w:cs="Calibri"/>
          <w:sz w:val="24"/>
          <w:szCs w:val="24"/>
        </w:rPr>
      </w:pPr>
    </w:p>
    <w:p w:rsidR="00FE1D8E" w:rsidRPr="00670C25" w:rsidRDefault="00FE1D8E"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The legal bases for processing personal data (other than special category data, which is referred to in Paragraph 8 below) are that the processing is necessary for the purposes of the congregation’s legitimate interests; </w:t>
      </w:r>
      <w:r w:rsidR="00A335C5" w:rsidRPr="00670C25">
        <w:rPr>
          <w:rFonts w:ascii="Calibri" w:eastAsia="Calibri" w:hAnsi="Calibri" w:cs="Calibri"/>
          <w:sz w:val="24"/>
          <w:szCs w:val="24"/>
        </w:rPr>
        <w:t xml:space="preserve">or </w:t>
      </w:r>
      <w:r w:rsidRPr="00670C25">
        <w:rPr>
          <w:rFonts w:ascii="Calibri" w:eastAsia="Calibri" w:hAnsi="Calibri" w:cs="Calibri"/>
          <w:sz w:val="24"/>
          <w:szCs w:val="24"/>
        </w:rPr>
        <w:t>that (so far as relating to any staff whom we employ) it is necessary to exercise</w:t>
      </w:r>
      <w:r w:rsidR="00A335C5" w:rsidRPr="00670C25">
        <w:rPr>
          <w:rFonts w:ascii="Calibri" w:eastAsia="Calibri" w:hAnsi="Calibri" w:cs="Calibri"/>
          <w:sz w:val="24"/>
          <w:szCs w:val="24"/>
        </w:rPr>
        <w:t xml:space="preserve"> the</w:t>
      </w:r>
      <w:r w:rsidRPr="00670C25">
        <w:rPr>
          <w:rFonts w:ascii="Calibri" w:eastAsia="Calibri" w:hAnsi="Calibri" w:cs="Calibri"/>
          <w:sz w:val="24"/>
          <w:szCs w:val="24"/>
        </w:rPr>
        <w:t xml:space="preserve"> rights and obligations</w:t>
      </w:r>
      <w:r w:rsidR="00A335C5" w:rsidRPr="00670C25">
        <w:rPr>
          <w:rFonts w:ascii="Calibri" w:eastAsia="Calibri" w:hAnsi="Calibri" w:cs="Calibri"/>
          <w:sz w:val="24"/>
          <w:szCs w:val="24"/>
        </w:rPr>
        <w:t xml:space="preserve"> of the congregation</w:t>
      </w:r>
      <w:r w:rsidRPr="00670C25">
        <w:rPr>
          <w:rFonts w:ascii="Calibri" w:eastAsia="Calibri" w:hAnsi="Calibri" w:cs="Calibri"/>
          <w:sz w:val="24"/>
          <w:szCs w:val="24"/>
        </w:rPr>
        <w:t xml:space="preserve"> under employment law</w:t>
      </w:r>
      <w:r w:rsidR="00BA098A" w:rsidRPr="00670C25">
        <w:rPr>
          <w:rFonts w:ascii="Calibri" w:eastAsia="Calibri" w:hAnsi="Calibri" w:cs="Calibri"/>
          <w:sz w:val="24"/>
          <w:szCs w:val="24"/>
        </w:rPr>
        <w:t>; or that (in relation to the processing of personal data relating to criminal convictions and offences or related security measures in a safeguarding context) th</w:t>
      </w:r>
      <w:r w:rsidR="00691223" w:rsidRPr="00670C25">
        <w:rPr>
          <w:rFonts w:ascii="Calibri" w:eastAsia="Calibri" w:hAnsi="Calibri" w:cs="Calibri"/>
          <w:sz w:val="24"/>
          <w:szCs w:val="24"/>
        </w:rPr>
        <w:t>e</w:t>
      </w:r>
      <w:r w:rsidR="00BA098A" w:rsidRPr="00670C25">
        <w:rPr>
          <w:rFonts w:ascii="Calibri" w:eastAsia="Calibri" w:hAnsi="Calibri" w:cs="Calibri"/>
          <w:sz w:val="24"/>
          <w:szCs w:val="24"/>
        </w:rPr>
        <w:t xml:space="preserve"> processing meets a condition in Part 1, 2 or 3 of Schedule 1 of the Data Protection Act 2018</w:t>
      </w:r>
      <w:r w:rsidRPr="00670C25">
        <w:rPr>
          <w:rFonts w:ascii="Calibri" w:eastAsia="Calibri" w:hAnsi="Calibri" w:cs="Calibri"/>
          <w:sz w:val="24"/>
          <w:szCs w:val="24"/>
        </w:rPr>
        <w:t>.</w:t>
      </w:r>
    </w:p>
    <w:p w:rsidR="00BD5A9B" w:rsidRPr="00670C25" w:rsidRDefault="00BD5A9B" w:rsidP="00BD5A9B">
      <w:pPr>
        <w:pStyle w:val="ListParagraph"/>
        <w:rPr>
          <w:rFonts w:ascii="Calibri" w:eastAsia="Calibri" w:hAnsi="Calibri" w:cs="Calibri"/>
          <w:sz w:val="24"/>
          <w:szCs w:val="24"/>
        </w:rPr>
      </w:pPr>
    </w:p>
    <w:p w:rsidR="00BD5A9B" w:rsidRPr="00670C25" w:rsidRDefault="00BD5A9B" w:rsidP="009636AD">
      <w:pPr>
        <w:pStyle w:val="ListParagraph"/>
        <w:numPr>
          <w:ilvl w:val="1"/>
          <w:numId w:val="1"/>
        </w:numPr>
        <w:ind w:left="709" w:hanging="709"/>
        <w:jc w:val="both"/>
        <w:rPr>
          <w:rFonts w:ascii="Calibri" w:eastAsia="Calibri" w:hAnsi="Calibri" w:cs="Calibri"/>
          <w:sz w:val="24"/>
          <w:szCs w:val="24"/>
        </w:rPr>
      </w:pPr>
      <w:r w:rsidRPr="00670C25">
        <w:rPr>
          <w:rFonts w:ascii="Calibri" w:eastAsia="Calibri" w:hAnsi="Calibri" w:cs="Calibri"/>
          <w:sz w:val="24"/>
          <w:szCs w:val="24"/>
        </w:rPr>
        <w:t>Personal data held in all ordered manual files and databases should be kept up to date.  It should be shredded or disposed of securely when it is no longer needed.  Unnecessary copies of personal data should not be made.</w:t>
      </w:r>
    </w:p>
    <w:p w:rsidR="004205B2" w:rsidRPr="00670C25" w:rsidRDefault="004205B2" w:rsidP="004205B2">
      <w:pPr>
        <w:pStyle w:val="ListParagraph"/>
        <w:ind w:left="786"/>
        <w:jc w:val="both"/>
        <w:rPr>
          <w:rFonts w:ascii="Calibri" w:eastAsia="Calibri" w:hAnsi="Calibri" w:cs="Calibri"/>
          <w:b/>
          <w:sz w:val="24"/>
          <w:szCs w:val="24"/>
        </w:rPr>
      </w:pPr>
    </w:p>
    <w:p w:rsidR="00FD2BFB" w:rsidRPr="00670C25" w:rsidRDefault="00FD2BFB" w:rsidP="009636AD">
      <w:pPr>
        <w:pStyle w:val="ListParagraph"/>
        <w:numPr>
          <w:ilvl w:val="0"/>
          <w:numId w:val="3"/>
        </w:numPr>
        <w:ind w:left="426" w:hanging="568"/>
        <w:jc w:val="both"/>
        <w:rPr>
          <w:rFonts w:ascii="Calibri" w:eastAsia="Calibri" w:hAnsi="Calibri" w:cs="Calibri"/>
          <w:sz w:val="24"/>
          <w:szCs w:val="24"/>
        </w:rPr>
      </w:pPr>
      <w:r w:rsidRPr="00670C25">
        <w:rPr>
          <w:rFonts w:ascii="Calibri" w:eastAsia="Calibri" w:hAnsi="Calibri" w:cs="Calibri"/>
          <w:b/>
          <w:sz w:val="24"/>
          <w:szCs w:val="24"/>
        </w:rPr>
        <w:t>Privacy Notice</w:t>
      </w:r>
    </w:p>
    <w:p w:rsidR="00FD2BFB" w:rsidRPr="00670C25" w:rsidRDefault="00FD2BFB" w:rsidP="00FD2BFB">
      <w:pPr>
        <w:pStyle w:val="ListParagraph"/>
        <w:ind w:left="426"/>
        <w:jc w:val="both"/>
        <w:rPr>
          <w:rFonts w:ascii="Calibri" w:eastAsia="Calibri" w:hAnsi="Calibri" w:cs="Calibri"/>
          <w:sz w:val="24"/>
          <w:szCs w:val="24"/>
        </w:rPr>
      </w:pPr>
    </w:p>
    <w:p w:rsidR="00FD2BFB" w:rsidRPr="00670C25" w:rsidRDefault="00FD2BFB" w:rsidP="00B22C60">
      <w:pPr>
        <w:pStyle w:val="ListParagraph"/>
        <w:numPr>
          <w:ilvl w:val="1"/>
          <w:numId w:val="3"/>
        </w:numPr>
        <w:jc w:val="both"/>
        <w:rPr>
          <w:rFonts w:ascii="Calibri" w:eastAsia="Calibri" w:hAnsi="Calibri" w:cs="Calibri"/>
          <w:sz w:val="24"/>
          <w:szCs w:val="24"/>
        </w:rPr>
      </w:pPr>
      <w:r w:rsidRPr="00670C25">
        <w:rPr>
          <w:rFonts w:ascii="Calibri" w:eastAsia="Calibri" w:hAnsi="Calibri" w:cs="Calibri"/>
          <w:sz w:val="24"/>
          <w:szCs w:val="24"/>
        </w:rPr>
        <w:t xml:space="preserve">If someone would not reasonably expect </w:t>
      </w:r>
      <w:r w:rsidR="00CD5D5A" w:rsidRPr="00670C25">
        <w:rPr>
          <w:rFonts w:ascii="Calibri" w:eastAsia="Calibri" w:hAnsi="Calibri" w:cs="Calibri"/>
          <w:sz w:val="24"/>
          <w:szCs w:val="24"/>
        </w:rPr>
        <w:t>the way in which</w:t>
      </w:r>
      <w:r w:rsidRPr="00670C25">
        <w:rPr>
          <w:rFonts w:ascii="Calibri" w:eastAsia="Calibri" w:hAnsi="Calibri" w:cs="Calibri"/>
          <w:sz w:val="24"/>
          <w:szCs w:val="24"/>
        </w:rPr>
        <w:t xml:space="preserve"> we use their personal data, we will issue information about this using a Privacy Notice which will be given to them at the point when the data is provided.  </w:t>
      </w:r>
    </w:p>
    <w:p w:rsidR="00FD2BFB" w:rsidRPr="00670C25" w:rsidRDefault="00FD2BFB" w:rsidP="00FD2BFB">
      <w:pPr>
        <w:pStyle w:val="ListParagraph"/>
        <w:ind w:left="517"/>
        <w:jc w:val="both"/>
        <w:rPr>
          <w:rFonts w:ascii="Calibri" w:eastAsia="Calibri" w:hAnsi="Calibri" w:cs="Calibri"/>
          <w:sz w:val="24"/>
          <w:szCs w:val="24"/>
        </w:rPr>
      </w:pPr>
    </w:p>
    <w:p w:rsidR="00FD2BFB" w:rsidRPr="00670C25" w:rsidRDefault="00FD2BFB" w:rsidP="00FD2BFB">
      <w:pPr>
        <w:pStyle w:val="ListParagraph"/>
        <w:numPr>
          <w:ilvl w:val="1"/>
          <w:numId w:val="3"/>
        </w:numPr>
        <w:jc w:val="both"/>
        <w:rPr>
          <w:rFonts w:ascii="Calibri" w:eastAsia="Calibri" w:hAnsi="Calibri" w:cs="Calibri"/>
          <w:sz w:val="24"/>
          <w:szCs w:val="24"/>
        </w:rPr>
      </w:pPr>
      <w:r w:rsidRPr="00670C25">
        <w:rPr>
          <w:rFonts w:ascii="Calibri" w:eastAsia="Calibri" w:hAnsi="Calibri" w:cs="Calibri"/>
          <w:sz w:val="24"/>
          <w:szCs w:val="24"/>
        </w:rPr>
        <w:lastRenderedPageBreak/>
        <w:t xml:space="preserve">If our use of personal data is what someone would reasonably expect, we will provide information about this using a Privacy Notice which </w:t>
      </w:r>
      <w:r w:rsidR="001E649F" w:rsidRPr="00670C25">
        <w:rPr>
          <w:rFonts w:ascii="Calibri" w:eastAsia="Calibri" w:hAnsi="Calibri" w:cs="Calibri"/>
          <w:sz w:val="24"/>
          <w:szCs w:val="24"/>
        </w:rPr>
        <w:t>is</w:t>
      </w:r>
      <w:r w:rsidRPr="00670C25">
        <w:rPr>
          <w:rFonts w:ascii="Calibri" w:eastAsia="Calibri" w:hAnsi="Calibri" w:cs="Calibri"/>
          <w:sz w:val="24"/>
          <w:szCs w:val="24"/>
        </w:rPr>
        <w:t xml:space="preserve"> available on the congregation’s website</w:t>
      </w:r>
      <w:r w:rsidRPr="00670C25">
        <w:rPr>
          <w:rFonts w:ascii="Calibri" w:eastAsia="Calibri" w:hAnsi="Calibri" w:cs="Calibri"/>
          <w:i/>
          <w:sz w:val="24"/>
          <w:szCs w:val="24"/>
        </w:rPr>
        <w:t>.</w:t>
      </w:r>
    </w:p>
    <w:p w:rsidR="00FD2BFB" w:rsidRPr="00670C25" w:rsidRDefault="00FD2BFB" w:rsidP="00FD2BFB">
      <w:pPr>
        <w:pStyle w:val="ListParagraph"/>
        <w:ind w:left="517"/>
        <w:jc w:val="both"/>
        <w:rPr>
          <w:rFonts w:ascii="Calibri" w:eastAsia="Calibri" w:hAnsi="Calibri" w:cs="Calibri"/>
          <w:sz w:val="24"/>
          <w:szCs w:val="24"/>
        </w:rPr>
      </w:pPr>
    </w:p>
    <w:p w:rsidR="009636AD" w:rsidRPr="00670C25" w:rsidRDefault="009636AD" w:rsidP="009636AD">
      <w:pPr>
        <w:pStyle w:val="ListParagraph"/>
        <w:numPr>
          <w:ilvl w:val="0"/>
          <w:numId w:val="3"/>
        </w:numPr>
        <w:ind w:left="426" w:hanging="568"/>
        <w:jc w:val="both"/>
        <w:rPr>
          <w:rFonts w:ascii="Calibri" w:eastAsia="Calibri" w:hAnsi="Calibri" w:cs="Calibri"/>
          <w:sz w:val="24"/>
          <w:szCs w:val="24"/>
        </w:rPr>
      </w:pPr>
      <w:r w:rsidRPr="00670C25">
        <w:rPr>
          <w:rFonts w:ascii="Calibri" w:eastAsia="Calibri" w:hAnsi="Calibri" w:cs="Calibri"/>
          <w:b/>
          <w:sz w:val="24"/>
          <w:szCs w:val="24"/>
        </w:rPr>
        <w:t xml:space="preserve">When </w:t>
      </w:r>
      <w:r w:rsidR="00104771" w:rsidRPr="00670C25">
        <w:rPr>
          <w:rFonts w:ascii="Calibri" w:eastAsia="Calibri" w:hAnsi="Calibri" w:cs="Calibri"/>
          <w:b/>
          <w:sz w:val="24"/>
          <w:szCs w:val="24"/>
        </w:rPr>
        <w:t>is consent needed for the processing of personal data?</w:t>
      </w:r>
      <w:r w:rsidRPr="00670C25">
        <w:rPr>
          <w:rFonts w:ascii="Calibri" w:eastAsia="Calibri" w:hAnsi="Calibri" w:cs="Calibri"/>
          <w:sz w:val="24"/>
          <w:szCs w:val="24"/>
        </w:rPr>
        <w:t xml:space="preserve"> </w:t>
      </w:r>
    </w:p>
    <w:p w:rsidR="009636AD" w:rsidRPr="00670C25" w:rsidRDefault="009636AD" w:rsidP="009636AD">
      <w:pPr>
        <w:pStyle w:val="ListParagraph"/>
        <w:jc w:val="both"/>
        <w:rPr>
          <w:rFonts w:ascii="Calibri" w:eastAsia="Calibri" w:hAnsi="Calibri" w:cs="Calibri"/>
          <w:sz w:val="24"/>
          <w:szCs w:val="24"/>
        </w:rPr>
      </w:pPr>
      <w:bookmarkStart w:id="0" w:name="_GoBack"/>
      <w:bookmarkEnd w:id="0"/>
    </w:p>
    <w:p w:rsidR="009636AD" w:rsidRPr="00670C25" w:rsidRDefault="00104771" w:rsidP="009636AD">
      <w:pPr>
        <w:pStyle w:val="ListParagraph"/>
        <w:numPr>
          <w:ilvl w:val="1"/>
          <w:numId w:val="3"/>
        </w:numPr>
        <w:ind w:left="709" w:hanging="851"/>
        <w:jc w:val="both"/>
        <w:rPr>
          <w:rFonts w:ascii="Calibri" w:eastAsia="Calibri" w:hAnsi="Calibri" w:cs="Calibri"/>
          <w:sz w:val="24"/>
          <w:szCs w:val="24"/>
        </w:rPr>
      </w:pPr>
      <w:r w:rsidRPr="00670C25">
        <w:rPr>
          <w:rFonts w:ascii="Calibri" w:eastAsia="Calibri" w:hAnsi="Calibri" w:cs="Calibri"/>
          <w:sz w:val="24"/>
          <w:szCs w:val="24"/>
        </w:rPr>
        <w:t>A</w:t>
      </w:r>
      <w:r w:rsidR="009636AD" w:rsidRPr="00670C25">
        <w:rPr>
          <w:rFonts w:ascii="Calibri" w:eastAsia="Calibri" w:hAnsi="Calibri" w:cs="Calibri"/>
          <w:sz w:val="24"/>
          <w:szCs w:val="24"/>
        </w:rPr>
        <w:t xml:space="preserve"> significant amount of personal data held </w:t>
      </w:r>
      <w:r w:rsidRPr="00670C25">
        <w:rPr>
          <w:rFonts w:ascii="Calibri" w:eastAsia="Calibri" w:hAnsi="Calibri" w:cs="Calibri"/>
          <w:sz w:val="24"/>
          <w:szCs w:val="24"/>
        </w:rPr>
        <w:t>by the congregation</w:t>
      </w:r>
      <w:r w:rsidR="009636AD" w:rsidRPr="00670C25">
        <w:rPr>
          <w:rFonts w:ascii="Calibri" w:eastAsia="Calibri" w:hAnsi="Calibri" w:cs="Calibri"/>
          <w:sz w:val="24"/>
          <w:szCs w:val="24"/>
        </w:rPr>
        <w:t xml:space="preserve"> will be classed as special category personal data, as it could be indicative of </w:t>
      </w:r>
      <w:r w:rsidR="003A441C" w:rsidRPr="00670C25">
        <w:rPr>
          <w:rFonts w:ascii="Calibri" w:eastAsia="Calibri" w:hAnsi="Calibri" w:cs="Calibri"/>
          <w:sz w:val="24"/>
          <w:szCs w:val="24"/>
        </w:rPr>
        <w:t>someone</w:t>
      </w:r>
      <w:r w:rsidR="009636AD" w:rsidRPr="00670C25">
        <w:rPr>
          <w:rFonts w:ascii="Calibri" w:eastAsia="Calibri" w:hAnsi="Calibri" w:cs="Calibri"/>
          <w:sz w:val="24"/>
          <w:szCs w:val="24"/>
        </w:rPr>
        <w:t xml:space="preserve">’s religious beliefs. </w:t>
      </w:r>
      <w:r w:rsidR="003A441C" w:rsidRPr="00670C25">
        <w:rPr>
          <w:rFonts w:ascii="Calibri" w:eastAsia="Calibri" w:hAnsi="Calibri" w:cs="Calibri"/>
          <w:sz w:val="24"/>
          <w:szCs w:val="24"/>
        </w:rPr>
        <w:t xml:space="preserve">  </w:t>
      </w:r>
    </w:p>
    <w:p w:rsidR="009636AD" w:rsidRPr="00670C25" w:rsidRDefault="009636AD" w:rsidP="009636AD">
      <w:pPr>
        <w:pStyle w:val="ListParagraph"/>
        <w:rPr>
          <w:rFonts w:ascii="Calibri" w:eastAsia="Calibri" w:hAnsi="Calibri" w:cs="Calibri"/>
          <w:sz w:val="24"/>
          <w:szCs w:val="24"/>
        </w:rPr>
      </w:pPr>
    </w:p>
    <w:p w:rsidR="009636AD" w:rsidRPr="00670C25" w:rsidRDefault="00B22C60" w:rsidP="009636AD">
      <w:pPr>
        <w:ind w:left="720" w:hanging="720"/>
        <w:jc w:val="both"/>
        <w:rPr>
          <w:rFonts w:ascii="Calibri" w:hAnsi="Calibri"/>
          <w:sz w:val="24"/>
          <w:szCs w:val="24"/>
        </w:rPr>
      </w:pPr>
      <w:r w:rsidRPr="00670C25">
        <w:rPr>
          <w:rFonts w:ascii="Calibri" w:hAnsi="Calibri"/>
          <w:sz w:val="24"/>
          <w:szCs w:val="24"/>
        </w:rPr>
        <w:t>8</w:t>
      </w:r>
      <w:r w:rsidR="009636AD" w:rsidRPr="00670C25">
        <w:rPr>
          <w:rFonts w:ascii="Calibri" w:hAnsi="Calibri"/>
          <w:sz w:val="24"/>
          <w:szCs w:val="24"/>
        </w:rPr>
        <w:t>.2</w:t>
      </w:r>
      <w:r w:rsidR="009636AD" w:rsidRPr="00670C25">
        <w:rPr>
          <w:rFonts w:ascii="Calibri" w:hAnsi="Calibri"/>
          <w:sz w:val="24"/>
          <w:szCs w:val="24"/>
        </w:rPr>
        <w:tab/>
        <w:t xml:space="preserve">Processing of such special category data is prohibited under the GDPR unless one of the listed exemptions applies.  </w:t>
      </w:r>
      <w:r w:rsidR="00BA098A" w:rsidRPr="00670C25">
        <w:rPr>
          <w:rFonts w:ascii="Calibri" w:hAnsi="Calibri"/>
          <w:sz w:val="24"/>
          <w:szCs w:val="24"/>
        </w:rPr>
        <w:t>Three</w:t>
      </w:r>
      <w:r w:rsidR="009636AD" w:rsidRPr="00670C25">
        <w:rPr>
          <w:rFonts w:ascii="Calibri" w:hAnsi="Calibri"/>
          <w:sz w:val="24"/>
          <w:szCs w:val="24"/>
        </w:rPr>
        <w:t xml:space="preserve"> of these exemptions are especially relevant (although others may also apply):</w:t>
      </w:r>
    </w:p>
    <w:p w:rsidR="009636AD" w:rsidRPr="00670C25" w:rsidRDefault="009636AD" w:rsidP="009636AD">
      <w:pPr>
        <w:pStyle w:val="ListParagraph"/>
        <w:ind w:left="709"/>
        <w:jc w:val="both"/>
        <w:rPr>
          <w:rFonts w:ascii="Calibri" w:eastAsia="Calibri" w:hAnsi="Calibri" w:cs="Calibri"/>
          <w:sz w:val="24"/>
          <w:szCs w:val="24"/>
        </w:rPr>
      </w:pPr>
    </w:p>
    <w:p w:rsidR="009636AD" w:rsidRPr="00670C25" w:rsidRDefault="009636AD" w:rsidP="003A441C">
      <w:pPr>
        <w:pStyle w:val="ListParagraph"/>
        <w:numPr>
          <w:ilvl w:val="0"/>
          <w:numId w:val="7"/>
        </w:numPr>
        <w:spacing w:before="120" w:beforeAutospacing="1" w:after="100" w:afterAutospacing="1"/>
        <w:jc w:val="both"/>
        <w:rPr>
          <w:rFonts w:ascii="Calibri" w:hAnsi="Calibri"/>
          <w:sz w:val="24"/>
          <w:szCs w:val="24"/>
        </w:rPr>
      </w:pPr>
      <w:bookmarkStart w:id="1" w:name="a9_p2a"/>
      <w:bookmarkStart w:id="2" w:name="zeile_263"/>
      <w:bookmarkEnd w:id="1"/>
      <w:bookmarkEnd w:id="2"/>
      <w:r w:rsidRPr="00670C25">
        <w:rPr>
          <w:rFonts w:ascii="Calibri" w:hAnsi="Calibri"/>
          <w:sz w:val="24"/>
          <w:szCs w:val="24"/>
        </w:rPr>
        <w:t xml:space="preserve">the individual has given </w:t>
      </w:r>
      <w:r w:rsidRPr="00670C25">
        <w:rPr>
          <w:rFonts w:ascii="Calibri" w:hAnsi="Calibri"/>
          <w:b/>
          <w:bCs/>
          <w:sz w:val="24"/>
          <w:szCs w:val="24"/>
        </w:rPr>
        <w:t>explicit consent</w:t>
      </w:r>
      <w:r w:rsidRPr="00670C25">
        <w:rPr>
          <w:rFonts w:ascii="Calibri" w:hAnsi="Calibri"/>
          <w:sz w:val="24"/>
          <w:szCs w:val="24"/>
        </w:rPr>
        <w:t xml:space="preserve"> to the processing of the personal data for one or more specified purposes; OR</w:t>
      </w:r>
    </w:p>
    <w:p w:rsidR="003A441C" w:rsidRPr="00670C25" w:rsidRDefault="003A441C" w:rsidP="003A441C">
      <w:pPr>
        <w:pStyle w:val="ListParagraph"/>
        <w:spacing w:before="120" w:beforeAutospacing="1" w:after="100" w:afterAutospacing="1"/>
        <w:ind w:left="1843"/>
        <w:jc w:val="both"/>
        <w:rPr>
          <w:rFonts w:ascii="Calibri" w:hAnsi="Calibri"/>
          <w:sz w:val="24"/>
          <w:szCs w:val="24"/>
        </w:rPr>
      </w:pPr>
    </w:p>
    <w:p w:rsidR="00BA098A" w:rsidRPr="00670C25" w:rsidRDefault="009636AD" w:rsidP="003A441C">
      <w:pPr>
        <w:pStyle w:val="ListParagraph"/>
        <w:numPr>
          <w:ilvl w:val="0"/>
          <w:numId w:val="7"/>
        </w:numPr>
        <w:spacing w:before="120" w:beforeAutospacing="1" w:after="100" w:afterAutospacing="1"/>
        <w:jc w:val="both"/>
        <w:rPr>
          <w:rFonts w:ascii="Calibri" w:hAnsi="Calibri"/>
          <w:sz w:val="24"/>
          <w:szCs w:val="24"/>
        </w:rPr>
      </w:pPr>
      <w:r w:rsidRPr="00670C25">
        <w:rPr>
          <w:rFonts w:ascii="Calibri" w:hAnsi="Calibri"/>
          <w:sz w:val="24"/>
          <w:szCs w:val="24"/>
        </w:rPr>
        <w:t>processing is carried out in the course of its legitimate activities with appropriate safeguards by a foundation, association or any other not-for-profit body with a political, philosophical, religious or trade union aim and on condition that the processing relates solely to the members or to former members of the body or to persons who have regular contact with it in connection with its purposes and that the personal data is not disclosed outside that body without the consent of the data subjects</w:t>
      </w:r>
      <w:r w:rsidR="00BA098A" w:rsidRPr="00670C25">
        <w:rPr>
          <w:rFonts w:ascii="Calibri" w:hAnsi="Calibri"/>
          <w:sz w:val="24"/>
          <w:szCs w:val="24"/>
        </w:rPr>
        <w:t>; OR</w:t>
      </w:r>
    </w:p>
    <w:p w:rsidR="00BA098A" w:rsidRPr="00670C25" w:rsidRDefault="00BA098A" w:rsidP="001E649F">
      <w:pPr>
        <w:pStyle w:val="ListParagraph"/>
        <w:rPr>
          <w:rFonts w:ascii="Calibri" w:hAnsi="Calibri"/>
          <w:sz w:val="24"/>
          <w:szCs w:val="24"/>
        </w:rPr>
      </w:pPr>
    </w:p>
    <w:p w:rsidR="009636AD" w:rsidRPr="00670C25" w:rsidRDefault="00BA098A" w:rsidP="003A441C">
      <w:pPr>
        <w:pStyle w:val="ListParagraph"/>
        <w:numPr>
          <w:ilvl w:val="0"/>
          <w:numId w:val="7"/>
        </w:numPr>
        <w:spacing w:before="120" w:beforeAutospacing="1" w:after="100" w:afterAutospacing="1"/>
        <w:jc w:val="both"/>
        <w:rPr>
          <w:rFonts w:ascii="Calibri" w:hAnsi="Calibri"/>
          <w:sz w:val="24"/>
          <w:szCs w:val="24"/>
        </w:rPr>
      </w:pPr>
      <w:r w:rsidRPr="00670C25">
        <w:rPr>
          <w:rFonts w:ascii="Calibri" w:hAnsi="Calibri"/>
          <w:sz w:val="24"/>
          <w:szCs w:val="24"/>
        </w:rPr>
        <w:t>processing is necessary for reasons of substantial public interest, and in particular for the purpose of (a) protecting an individual from neglect or physical, mental or emotional harm; or (b) protecting the physical, mental or emotional well-being of an individual, where that individual is either aged under 18 or is aged 18 or over and is “at risk” (has needs for care and support, experiencing or at risk of neglect or any type of harm, and unable to protect themselves)</w:t>
      </w:r>
      <w:r w:rsidR="009636AD" w:rsidRPr="00670C25">
        <w:rPr>
          <w:rFonts w:ascii="Calibri" w:hAnsi="Calibri"/>
          <w:sz w:val="24"/>
          <w:szCs w:val="24"/>
        </w:rPr>
        <w:t xml:space="preserve">. </w:t>
      </w:r>
    </w:p>
    <w:p w:rsidR="009636AD" w:rsidRPr="00670C25" w:rsidRDefault="00B22C60" w:rsidP="009636AD">
      <w:pPr>
        <w:autoSpaceDE w:val="0"/>
        <w:autoSpaceDN w:val="0"/>
        <w:adjustRightInd w:val="0"/>
        <w:ind w:left="720" w:hanging="720"/>
        <w:jc w:val="both"/>
        <w:rPr>
          <w:rFonts w:ascii="Calibri" w:hAnsi="Calibri"/>
          <w:sz w:val="24"/>
          <w:szCs w:val="24"/>
        </w:rPr>
      </w:pPr>
      <w:r w:rsidRPr="00670C25">
        <w:rPr>
          <w:rFonts w:ascii="Calibri" w:hAnsi="Calibri"/>
          <w:sz w:val="24"/>
          <w:szCs w:val="24"/>
        </w:rPr>
        <w:t>8</w:t>
      </w:r>
      <w:r w:rsidR="009636AD" w:rsidRPr="00670C25">
        <w:rPr>
          <w:rFonts w:ascii="Calibri" w:hAnsi="Calibri"/>
          <w:sz w:val="24"/>
          <w:szCs w:val="24"/>
        </w:rPr>
        <w:t>.3</w:t>
      </w:r>
      <w:r w:rsidR="009636AD" w:rsidRPr="00670C25">
        <w:rPr>
          <w:rFonts w:ascii="Calibri" w:hAnsi="Calibri"/>
          <w:sz w:val="24"/>
          <w:szCs w:val="24"/>
        </w:rPr>
        <w:tab/>
      </w:r>
      <w:r w:rsidR="003A441C" w:rsidRPr="00670C25">
        <w:rPr>
          <w:rFonts w:ascii="Calibri" w:hAnsi="Calibri"/>
          <w:sz w:val="24"/>
          <w:szCs w:val="24"/>
        </w:rPr>
        <w:t xml:space="preserve">Most of the processing carried out by the congregation will fall within the latter </w:t>
      </w:r>
      <w:r w:rsidR="00BA098A" w:rsidRPr="00670C25">
        <w:rPr>
          <w:rFonts w:ascii="Calibri" w:hAnsi="Calibri"/>
          <w:sz w:val="24"/>
          <w:szCs w:val="24"/>
        </w:rPr>
        <w:t xml:space="preserve">two </w:t>
      </w:r>
      <w:r w:rsidR="003A441C" w:rsidRPr="00670C25">
        <w:rPr>
          <w:rFonts w:ascii="Calibri" w:hAnsi="Calibri"/>
          <w:sz w:val="24"/>
          <w:szCs w:val="24"/>
        </w:rPr>
        <w:t>exemption</w:t>
      </w:r>
      <w:r w:rsidR="00BA098A" w:rsidRPr="00670C25">
        <w:rPr>
          <w:rFonts w:ascii="Calibri" w:hAnsi="Calibri"/>
          <w:sz w:val="24"/>
          <w:szCs w:val="24"/>
        </w:rPr>
        <w:t>s</w:t>
      </w:r>
      <w:r w:rsidR="003A441C" w:rsidRPr="00670C25">
        <w:rPr>
          <w:rFonts w:ascii="Calibri" w:hAnsi="Calibri"/>
          <w:sz w:val="24"/>
          <w:szCs w:val="24"/>
        </w:rPr>
        <w:t xml:space="preserve">, </w:t>
      </w:r>
      <w:r w:rsidR="004B6F9A" w:rsidRPr="00670C25">
        <w:rPr>
          <w:rFonts w:ascii="Calibri" w:hAnsi="Calibri"/>
          <w:sz w:val="24"/>
          <w:szCs w:val="24"/>
        </w:rPr>
        <w:t>and will be carried out by the congregation with appropriate safeguards to keep information safe and secure</w:t>
      </w:r>
      <w:r w:rsidR="000E7AF5" w:rsidRPr="00670C25">
        <w:rPr>
          <w:rFonts w:ascii="Calibri" w:hAnsi="Calibri"/>
          <w:sz w:val="24"/>
          <w:szCs w:val="24"/>
        </w:rPr>
        <w:t>.  This</w:t>
      </w:r>
      <w:r w:rsidR="004B6F9A" w:rsidRPr="00670C25">
        <w:rPr>
          <w:rFonts w:ascii="Calibri" w:hAnsi="Calibri"/>
          <w:sz w:val="24"/>
          <w:szCs w:val="24"/>
        </w:rPr>
        <w:t xml:space="preserve"> information will not be disclosed </w:t>
      </w:r>
      <w:r w:rsidR="000E7AF5" w:rsidRPr="00670C25">
        <w:rPr>
          <w:rFonts w:ascii="Calibri" w:hAnsi="Calibri"/>
          <w:sz w:val="24"/>
          <w:szCs w:val="24"/>
        </w:rPr>
        <w:t xml:space="preserve">outside the Church </w:t>
      </w:r>
      <w:r w:rsidR="004B6F9A" w:rsidRPr="00670C25">
        <w:rPr>
          <w:rFonts w:ascii="Calibri" w:hAnsi="Calibri"/>
          <w:sz w:val="24"/>
          <w:szCs w:val="24"/>
        </w:rPr>
        <w:t xml:space="preserve">without consent.  </w:t>
      </w:r>
      <w:r w:rsidR="000E7AF5" w:rsidRPr="00670C25">
        <w:rPr>
          <w:rFonts w:ascii="Calibri" w:hAnsi="Calibri"/>
          <w:sz w:val="24"/>
          <w:szCs w:val="24"/>
        </w:rPr>
        <w:t xml:space="preserve">Such processing will not </w:t>
      </w:r>
      <w:r w:rsidR="004B6F9A" w:rsidRPr="00670C25">
        <w:rPr>
          <w:rFonts w:ascii="Calibri" w:hAnsi="Calibri"/>
          <w:sz w:val="24"/>
          <w:szCs w:val="24"/>
        </w:rPr>
        <w:t xml:space="preserve">require the explicit consent of the data subject. </w:t>
      </w:r>
    </w:p>
    <w:p w:rsidR="009636AD" w:rsidRPr="00670C25" w:rsidRDefault="009636AD" w:rsidP="009636AD">
      <w:pPr>
        <w:pStyle w:val="ListParagraph"/>
        <w:autoSpaceDE w:val="0"/>
        <w:autoSpaceDN w:val="0"/>
        <w:adjustRightInd w:val="0"/>
        <w:ind w:left="405"/>
        <w:jc w:val="both"/>
        <w:rPr>
          <w:rFonts w:ascii="Calibri" w:hAnsi="Calibri"/>
          <w:sz w:val="24"/>
          <w:szCs w:val="24"/>
        </w:rPr>
      </w:pPr>
    </w:p>
    <w:p w:rsidR="009636AD" w:rsidRPr="00670C25" w:rsidRDefault="00B22C60" w:rsidP="009636AD">
      <w:pPr>
        <w:autoSpaceDE w:val="0"/>
        <w:autoSpaceDN w:val="0"/>
        <w:adjustRightInd w:val="0"/>
        <w:ind w:left="709" w:hanging="709"/>
        <w:jc w:val="both"/>
        <w:rPr>
          <w:rFonts w:ascii="Calibri" w:hAnsi="Calibri"/>
          <w:sz w:val="24"/>
          <w:szCs w:val="24"/>
        </w:rPr>
      </w:pPr>
      <w:r w:rsidRPr="00670C25">
        <w:rPr>
          <w:rFonts w:ascii="Calibri" w:hAnsi="Calibri"/>
          <w:sz w:val="24"/>
          <w:szCs w:val="24"/>
        </w:rPr>
        <w:t>8</w:t>
      </w:r>
      <w:r w:rsidR="009636AD" w:rsidRPr="00670C25">
        <w:rPr>
          <w:rFonts w:ascii="Calibri" w:hAnsi="Calibri"/>
          <w:sz w:val="24"/>
          <w:szCs w:val="24"/>
        </w:rPr>
        <w:t>.4</w:t>
      </w:r>
      <w:r w:rsidR="009636AD" w:rsidRPr="00670C25">
        <w:rPr>
          <w:rFonts w:ascii="Calibri" w:hAnsi="Calibri"/>
          <w:sz w:val="24"/>
          <w:szCs w:val="24"/>
        </w:rPr>
        <w:tab/>
      </w:r>
      <w:r w:rsidR="000E7AF5" w:rsidRPr="00670C25">
        <w:rPr>
          <w:rFonts w:ascii="Calibri" w:hAnsi="Calibri"/>
          <w:sz w:val="24"/>
          <w:szCs w:val="24"/>
        </w:rPr>
        <w:t>W</w:t>
      </w:r>
      <w:r w:rsidR="009636AD" w:rsidRPr="00670C25">
        <w:rPr>
          <w:rFonts w:ascii="Calibri" w:hAnsi="Calibri"/>
          <w:sz w:val="24"/>
          <w:szCs w:val="24"/>
        </w:rPr>
        <w:t xml:space="preserve">here </w:t>
      </w:r>
      <w:r w:rsidR="000E7AF5" w:rsidRPr="00670C25">
        <w:rPr>
          <w:rFonts w:ascii="Calibri" w:hAnsi="Calibri"/>
          <w:sz w:val="24"/>
          <w:szCs w:val="24"/>
        </w:rPr>
        <w:t>personal data is to be shared with a</w:t>
      </w:r>
      <w:r w:rsidR="009636AD" w:rsidRPr="00670C25">
        <w:rPr>
          <w:rFonts w:ascii="Calibri" w:hAnsi="Calibri"/>
          <w:sz w:val="24"/>
          <w:szCs w:val="24"/>
        </w:rPr>
        <w:t xml:space="preserve"> third party</w:t>
      </w:r>
      <w:r w:rsidR="000E7AF5" w:rsidRPr="00670C25">
        <w:rPr>
          <w:rFonts w:ascii="Calibri" w:hAnsi="Calibri"/>
          <w:sz w:val="24"/>
          <w:szCs w:val="24"/>
        </w:rPr>
        <w:t>, the congregation will only do so with the explicit consent of the data subject</w:t>
      </w:r>
      <w:r w:rsidR="009636AD" w:rsidRPr="00670C25">
        <w:rPr>
          <w:rFonts w:ascii="Calibri" w:hAnsi="Calibri"/>
          <w:sz w:val="24"/>
          <w:szCs w:val="24"/>
        </w:rPr>
        <w:t xml:space="preserve">. </w:t>
      </w:r>
      <w:r w:rsidR="000E7AF5" w:rsidRPr="00670C25">
        <w:rPr>
          <w:rFonts w:ascii="Calibri" w:hAnsi="Calibri"/>
          <w:sz w:val="24"/>
          <w:szCs w:val="24"/>
        </w:rPr>
        <w:t xml:space="preserve"> For</w:t>
      </w:r>
      <w:r w:rsidR="009636AD" w:rsidRPr="00670C25">
        <w:rPr>
          <w:rFonts w:ascii="Calibri" w:hAnsi="Calibri"/>
          <w:sz w:val="24"/>
          <w:szCs w:val="24"/>
        </w:rPr>
        <w:t xml:space="preserve"> example</w:t>
      </w:r>
      <w:r w:rsidR="000E7AF5" w:rsidRPr="00670C25">
        <w:rPr>
          <w:rFonts w:ascii="Calibri" w:hAnsi="Calibri"/>
          <w:sz w:val="24"/>
          <w:szCs w:val="24"/>
        </w:rPr>
        <w:t>,</w:t>
      </w:r>
      <w:r w:rsidR="009636AD" w:rsidRPr="00670C25">
        <w:rPr>
          <w:rFonts w:ascii="Calibri" w:hAnsi="Calibri"/>
          <w:sz w:val="24"/>
          <w:szCs w:val="24"/>
        </w:rPr>
        <w:t xml:space="preserve"> personal data </w:t>
      </w:r>
      <w:r w:rsidR="000E7AF5" w:rsidRPr="00670C25">
        <w:rPr>
          <w:rFonts w:ascii="Calibri" w:hAnsi="Calibri"/>
          <w:sz w:val="24"/>
          <w:szCs w:val="24"/>
        </w:rPr>
        <w:t xml:space="preserve">will only </w:t>
      </w:r>
      <w:r w:rsidR="009636AD" w:rsidRPr="00670C25">
        <w:rPr>
          <w:rFonts w:ascii="Calibri" w:hAnsi="Calibri"/>
          <w:sz w:val="24"/>
          <w:szCs w:val="24"/>
        </w:rPr>
        <w:lastRenderedPageBreak/>
        <w:t xml:space="preserve">be included in a directory for circulation </w:t>
      </w:r>
      <w:r w:rsidR="000E7AF5" w:rsidRPr="00670C25">
        <w:rPr>
          <w:rFonts w:ascii="Calibri" w:hAnsi="Calibri"/>
          <w:sz w:val="24"/>
          <w:szCs w:val="24"/>
        </w:rPr>
        <w:t>or included on a website where consent has been obtained.</w:t>
      </w:r>
    </w:p>
    <w:p w:rsidR="009636AD" w:rsidRPr="00670C25" w:rsidRDefault="009636AD" w:rsidP="009636AD">
      <w:pPr>
        <w:pStyle w:val="ListParagraph"/>
        <w:autoSpaceDE w:val="0"/>
        <w:autoSpaceDN w:val="0"/>
        <w:adjustRightInd w:val="0"/>
        <w:ind w:left="709"/>
        <w:jc w:val="both"/>
        <w:rPr>
          <w:rFonts w:ascii="Calibri" w:hAnsi="Calibri"/>
          <w:sz w:val="24"/>
          <w:szCs w:val="24"/>
        </w:rPr>
      </w:pPr>
    </w:p>
    <w:p w:rsidR="009636AD" w:rsidRPr="00670C25" w:rsidRDefault="00B22C60" w:rsidP="009636AD">
      <w:pPr>
        <w:autoSpaceDE w:val="0"/>
        <w:autoSpaceDN w:val="0"/>
        <w:adjustRightInd w:val="0"/>
        <w:ind w:left="709" w:hanging="709"/>
        <w:jc w:val="both"/>
        <w:rPr>
          <w:rFonts w:ascii="Calibri" w:hAnsi="Calibri"/>
          <w:sz w:val="24"/>
          <w:szCs w:val="24"/>
        </w:rPr>
      </w:pPr>
      <w:r w:rsidRPr="00670C25">
        <w:rPr>
          <w:rFonts w:ascii="Calibri" w:hAnsi="Calibri"/>
          <w:sz w:val="24"/>
          <w:szCs w:val="24"/>
        </w:rPr>
        <w:t>8</w:t>
      </w:r>
      <w:r w:rsidR="009636AD" w:rsidRPr="00670C25">
        <w:rPr>
          <w:rFonts w:ascii="Calibri" w:hAnsi="Calibri"/>
          <w:sz w:val="24"/>
          <w:szCs w:val="24"/>
        </w:rPr>
        <w:t>.5</w:t>
      </w:r>
      <w:r w:rsidR="009636AD" w:rsidRPr="00670C25">
        <w:rPr>
          <w:rFonts w:ascii="Calibri" w:hAnsi="Calibri"/>
          <w:sz w:val="24"/>
          <w:szCs w:val="24"/>
        </w:rPr>
        <w:tab/>
        <w:t xml:space="preserve">If consent is required to process the information </w:t>
      </w:r>
      <w:r w:rsidR="000E7AF5" w:rsidRPr="00670C25">
        <w:rPr>
          <w:rFonts w:ascii="Calibri" w:hAnsi="Calibri"/>
          <w:sz w:val="24"/>
          <w:szCs w:val="24"/>
        </w:rPr>
        <w:t xml:space="preserve">this </w:t>
      </w:r>
      <w:r w:rsidR="00FE1D8E" w:rsidRPr="00670C25">
        <w:rPr>
          <w:rFonts w:ascii="Calibri" w:hAnsi="Calibri"/>
          <w:sz w:val="24"/>
          <w:szCs w:val="24"/>
        </w:rPr>
        <w:t>should</w:t>
      </w:r>
      <w:r w:rsidR="000E7AF5" w:rsidRPr="00670C25">
        <w:rPr>
          <w:rFonts w:ascii="Calibri" w:hAnsi="Calibri"/>
          <w:sz w:val="24"/>
          <w:szCs w:val="24"/>
        </w:rPr>
        <w:t xml:space="preserve"> be recorded using the </w:t>
      </w:r>
      <w:r w:rsidR="009636AD" w:rsidRPr="00670C25">
        <w:rPr>
          <w:rFonts w:ascii="Calibri" w:hAnsi="Calibri"/>
          <w:sz w:val="24"/>
          <w:szCs w:val="24"/>
        </w:rPr>
        <w:t>s</w:t>
      </w:r>
      <w:r w:rsidR="000E7AF5" w:rsidRPr="00670C25">
        <w:rPr>
          <w:rFonts w:ascii="Calibri" w:hAnsi="Calibri"/>
          <w:sz w:val="24"/>
          <w:szCs w:val="24"/>
        </w:rPr>
        <w:t>tyle consent form.  If consent is given orally</w:t>
      </w:r>
      <w:r w:rsidR="009636AD" w:rsidRPr="00670C25">
        <w:rPr>
          <w:rFonts w:ascii="Calibri" w:hAnsi="Calibri"/>
          <w:sz w:val="24"/>
          <w:szCs w:val="24"/>
        </w:rPr>
        <w:t xml:space="preserve"> rather than in writing</w:t>
      </w:r>
      <w:r w:rsidR="000E7AF5" w:rsidRPr="00670C25">
        <w:rPr>
          <w:rFonts w:ascii="Calibri" w:hAnsi="Calibri"/>
          <w:sz w:val="24"/>
          <w:szCs w:val="24"/>
        </w:rPr>
        <w:t xml:space="preserve">, this fact should be recorded </w:t>
      </w:r>
      <w:r w:rsidR="009636AD" w:rsidRPr="00670C25">
        <w:rPr>
          <w:rFonts w:ascii="Calibri" w:hAnsi="Calibri"/>
          <w:sz w:val="24"/>
          <w:szCs w:val="24"/>
        </w:rPr>
        <w:t xml:space="preserve">in writing. </w:t>
      </w:r>
    </w:p>
    <w:p w:rsidR="009636AD" w:rsidRPr="00670C25" w:rsidRDefault="009636AD" w:rsidP="009636AD">
      <w:pPr>
        <w:jc w:val="both"/>
        <w:rPr>
          <w:rFonts w:ascii="Calibri" w:eastAsia="Calibri" w:hAnsi="Calibri" w:cs="Calibri"/>
          <w:sz w:val="24"/>
          <w:szCs w:val="24"/>
        </w:rPr>
      </w:pPr>
    </w:p>
    <w:p w:rsidR="009636AD" w:rsidRPr="00670C25" w:rsidRDefault="007A7B71" w:rsidP="009636AD">
      <w:pPr>
        <w:pStyle w:val="ListParagraph"/>
        <w:numPr>
          <w:ilvl w:val="0"/>
          <w:numId w:val="3"/>
        </w:numPr>
        <w:ind w:left="426" w:hanging="426"/>
        <w:jc w:val="both"/>
        <w:rPr>
          <w:rFonts w:ascii="Calibri" w:eastAsia="Calibri" w:hAnsi="Calibri" w:cs="Calibri"/>
          <w:b/>
          <w:sz w:val="24"/>
          <w:szCs w:val="24"/>
        </w:rPr>
      </w:pPr>
      <w:r w:rsidRPr="00670C25">
        <w:rPr>
          <w:rFonts w:ascii="Calibri" w:eastAsia="Calibri" w:hAnsi="Calibri" w:cs="Calibri"/>
          <w:b/>
          <w:sz w:val="24"/>
          <w:szCs w:val="24"/>
        </w:rPr>
        <w:t>Keeping personal data secure</w:t>
      </w:r>
      <w:r w:rsidR="009636AD" w:rsidRPr="00670C25">
        <w:rPr>
          <w:rFonts w:ascii="Calibri" w:eastAsia="Calibri" w:hAnsi="Calibri" w:cs="Calibri"/>
          <w:b/>
          <w:sz w:val="24"/>
          <w:szCs w:val="24"/>
        </w:rPr>
        <w:t xml:space="preserve"> </w:t>
      </w:r>
    </w:p>
    <w:p w:rsidR="009636AD" w:rsidRPr="00670C25" w:rsidRDefault="009636AD" w:rsidP="009636AD">
      <w:pPr>
        <w:jc w:val="both"/>
        <w:rPr>
          <w:rFonts w:ascii="Calibri" w:eastAsia="Calibri" w:hAnsi="Calibri" w:cs="Calibri"/>
          <w:sz w:val="24"/>
          <w:szCs w:val="24"/>
        </w:rPr>
      </w:pPr>
    </w:p>
    <w:p w:rsidR="009636AD" w:rsidRPr="00670C25" w:rsidRDefault="007A7B71"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P</w:t>
      </w:r>
      <w:r w:rsidR="009636AD" w:rsidRPr="00670C25">
        <w:rPr>
          <w:rFonts w:ascii="Calibri" w:eastAsia="Calibri" w:hAnsi="Calibri" w:cs="Calibri"/>
          <w:sz w:val="24"/>
          <w:szCs w:val="24"/>
        </w:rPr>
        <w:t xml:space="preserve">ersonal data </w:t>
      </w:r>
      <w:r w:rsidRPr="00670C25">
        <w:rPr>
          <w:rFonts w:ascii="Calibri" w:eastAsia="Calibri" w:hAnsi="Calibri" w:cs="Calibri"/>
          <w:sz w:val="24"/>
          <w:szCs w:val="24"/>
        </w:rPr>
        <w:t xml:space="preserve">should not be shared </w:t>
      </w:r>
      <w:r w:rsidR="009636AD" w:rsidRPr="00670C25">
        <w:rPr>
          <w:rFonts w:ascii="Calibri" w:eastAsia="Calibri" w:hAnsi="Calibri" w:cs="Calibri"/>
          <w:sz w:val="24"/>
          <w:szCs w:val="24"/>
        </w:rPr>
        <w:t xml:space="preserve">with those who are </w:t>
      </w:r>
      <w:r w:rsidRPr="00670C25">
        <w:rPr>
          <w:rFonts w:ascii="Calibri" w:eastAsia="Calibri" w:hAnsi="Calibri" w:cs="Calibri"/>
          <w:sz w:val="24"/>
          <w:szCs w:val="24"/>
        </w:rPr>
        <w:t>not a</w:t>
      </w:r>
      <w:r w:rsidR="009636AD" w:rsidRPr="00670C25">
        <w:rPr>
          <w:rFonts w:ascii="Calibri" w:eastAsia="Calibri" w:hAnsi="Calibri" w:cs="Calibri"/>
          <w:sz w:val="24"/>
          <w:szCs w:val="24"/>
        </w:rPr>
        <w:t>uthorised</w:t>
      </w:r>
      <w:r w:rsidRPr="00670C25">
        <w:rPr>
          <w:rFonts w:ascii="Calibri" w:eastAsia="Calibri" w:hAnsi="Calibri" w:cs="Calibri"/>
          <w:sz w:val="24"/>
          <w:szCs w:val="24"/>
        </w:rPr>
        <w:t xml:space="preserve"> to receive it</w:t>
      </w:r>
      <w:r w:rsidR="009636AD" w:rsidRPr="00670C25">
        <w:rPr>
          <w:rFonts w:ascii="Calibri" w:eastAsia="Calibri" w:hAnsi="Calibri" w:cs="Calibri"/>
          <w:sz w:val="24"/>
          <w:szCs w:val="24"/>
        </w:rPr>
        <w:t xml:space="preserve">.  Care should be taken when dealing with any request for personal information over the telephone or otherwise. Identity checks should be carried out if giving out information to ensure that the person requesting the information is either the individual concerned or someone properly authorised to act on their behalf. </w:t>
      </w:r>
    </w:p>
    <w:p w:rsidR="009636AD" w:rsidRPr="00670C25" w:rsidRDefault="009636AD" w:rsidP="009636AD">
      <w:pPr>
        <w:pStyle w:val="ListParagraph"/>
        <w:rPr>
          <w:rFonts w:ascii="Calibri" w:eastAsia="Calibri" w:hAnsi="Calibri" w:cs="Calibri"/>
          <w:sz w:val="24"/>
          <w:szCs w:val="24"/>
        </w:rPr>
      </w:pPr>
    </w:p>
    <w:p w:rsidR="009636AD" w:rsidRPr="00670C25" w:rsidRDefault="007A7B71"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H</w:t>
      </w:r>
      <w:r w:rsidR="009636AD" w:rsidRPr="00670C25">
        <w:rPr>
          <w:rFonts w:ascii="Calibri" w:eastAsia="Calibri" w:hAnsi="Calibri" w:cs="Calibri"/>
          <w:sz w:val="24"/>
          <w:szCs w:val="24"/>
        </w:rPr>
        <w:t xml:space="preserve">ard copy personal information </w:t>
      </w:r>
      <w:r w:rsidRPr="00670C25">
        <w:rPr>
          <w:rFonts w:ascii="Calibri" w:eastAsia="Calibri" w:hAnsi="Calibri" w:cs="Calibri"/>
          <w:sz w:val="24"/>
          <w:szCs w:val="24"/>
        </w:rPr>
        <w:t>should be</w:t>
      </w:r>
      <w:r w:rsidR="009636AD" w:rsidRPr="00670C25">
        <w:rPr>
          <w:rFonts w:ascii="Calibri" w:eastAsia="Calibri" w:hAnsi="Calibri" w:cs="Calibri"/>
          <w:sz w:val="24"/>
          <w:szCs w:val="24"/>
        </w:rPr>
        <w:t xml:space="preserve"> stored securely </w:t>
      </w:r>
      <w:r w:rsidR="00BD5A9B" w:rsidRPr="00670C25">
        <w:rPr>
          <w:rFonts w:ascii="Calibri" w:eastAsia="Calibri" w:hAnsi="Calibri" w:cs="Calibri"/>
          <w:sz w:val="24"/>
          <w:szCs w:val="24"/>
        </w:rPr>
        <w:t xml:space="preserve">(in lockable storage, where appropriate) </w:t>
      </w:r>
      <w:r w:rsidR="009636AD" w:rsidRPr="00670C25">
        <w:rPr>
          <w:rFonts w:ascii="Calibri" w:eastAsia="Calibri" w:hAnsi="Calibri" w:cs="Calibri"/>
          <w:sz w:val="24"/>
          <w:szCs w:val="24"/>
        </w:rPr>
        <w:t xml:space="preserve">and not visible when not in use. </w:t>
      </w:r>
      <w:r w:rsidRPr="00670C25">
        <w:rPr>
          <w:rFonts w:ascii="Calibri" w:eastAsia="Calibri" w:hAnsi="Calibri" w:cs="Calibri"/>
          <w:sz w:val="24"/>
          <w:szCs w:val="24"/>
        </w:rPr>
        <w:t xml:space="preserve"> </w:t>
      </w:r>
      <w:r w:rsidR="009636AD" w:rsidRPr="00670C25">
        <w:rPr>
          <w:rFonts w:ascii="Calibri" w:eastAsia="Calibri" w:hAnsi="Calibri" w:cs="Calibri"/>
          <w:sz w:val="24"/>
          <w:szCs w:val="24"/>
        </w:rPr>
        <w:t xml:space="preserve">Filing cabinets and drawers and/or office doors should be locked when not in use. </w:t>
      </w:r>
      <w:r w:rsidRPr="00670C25">
        <w:rPr>
          <w:rFonts w:ascii="Calibri" w:eastAsia="Calibri" w:hAnsi="Calibri" w:cs="Calibri"/>
          <w:sz w:val="24"/>
          <w:szCs w:val="24"/>
        </w:rPr>
        <w:t xml:space="preserve"> </w:t>
      </w:r>
      <w:r w:rsidR="009636AD" w:rsidRPr="00670C25">
        <w:rPr>
          <w:rFonts w:ascii="Calibri" w:eastAsia="Calibri" w:hAnsi="Calibri" w:cs="Calibri"/>
          <w:sz w:val="24"/>
          <w:szCs w:val="24"/>
        </w:rPr>
        <w:t xml:space="preserve">Keys should not be left in the lock of the filing cabinets/lockable storage. </w:t>
      </w:r>
    </w:p>
    <w:p w:rsidR="009636AD" w:rsidRPr="00670C25" w:rsidRDefault="009636AD" w:rsidP="009636AD">
      <w:pPr>
        <w:jc w:val="both"/>
        <w:rPr>
          <w:rFonts w:ascii="Calibri" w:eastAsia="Calibri" w:hAnsi="Calibri" w:cs="Calibri"/>
          <w:sz w:val="24"/>
          <w:szCs w:val="24"/>
        </w:rPr>
      </w:pPr>
    </w:p>
    <w:p w:rsidR="009636AD" w:rsidRPr="00670C25" w:rsidRDefault="009636AD"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Passwords should be kept secure, should be strong, changed regularly and not written down or shared with others. </w:t>
      </w:r>
    </w:p>
    <w:p w:rsidR="009636AD" w:rsidRPr="00670C25" w:rsidRDefault="009636AD" w:rsidP="009636AD">
      <w:pPr>
        <w:jc w:val="both"/>
        <w:rPr>
          <w:rFonts w:ascii="Calibri" w:eastAsia="Calibri" w:hAnsi="Calibri" w:cs="Calibri"/>
          <w:sz w:val="24"/>
          <w:szCs w:val="24"/>
        </w:rPr>
      </w:pPr>
    </w:p>
    <w:p w:rsidR="009636AD" w:rsidRPr="00670C25" w:rsidRDefault="009636AD"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Emails containing personal information should not be sent to</w:t>
      </w:r>
      <w:r w:rsidR="007A7B71" w:rsidRPr="00670C25">
        <w:rPr>
          <w:rFonts w:ascii="Calibri" w:eastAsia="Calibri" w:hAnsi="Calibri" w:cs="Calibri"/>
          <w:sz w:val="24"/>
          <w:szCs w:val="24"/>
        </w:rPr>
        <w:t xml:space="preserve"> or received at</w:t>
      </w:r>
      <w:r w:rsidRPr="00670C25">
        <w:rPr>
          <w:rFonts w:ascii="Calibri" w:eastAsia="Calibri" w:hAnsi="Calibri" w:cs="Calibri"/>
          <w:sz w:val="24"/>
          <w:szCs w:val="24"/>
        </w:rPr>
        <w:t xml:space="preserve"> a work email address (other than </w:t>
      </w:r>
      <w:r w:rsidR="0020020C" w:rsidRPr="00670C25">
        <w:rPr>
          <w:rFonts w:ascii="Calibri" w:eastAsia="Calibri" w:hAnsi="Calibri" w:cs="Calibri"/>
          <w:sz w:val="24"/>
          <w:szCs w:val="24"/>
        </w:rPr>
        <w:t>a</w:t>
      </w:r>
      <w:r w:rsidRPr="00670C25">
        <w:rPr>
          <w:rFonts w:ascii="Calibri" w:eastAsia="Calibri" w:hAnsi="Calibri" w:cs="Calibri"/>
          <w:sz w:val="24"/>
          <w:szCs w:val="24"/>
        </w:rPr>
        <w:t xml:space="preserve">n @churchofscotland.org address) as this might be accessed by third parties. </w:t>
      </w:r>
    </w:p>
    <w:p w:rsidR="009636AD" w:rsidRPr="00670C25" w:rsidRDefault="009636AD" w:rsidP="009636AD">
      <w:pPr>
        <w:jc w:val="both"/>
        <w:rPr>
          <w:rFonts w:ascii="Calibri" w:eastAsia="Calibri" w:hAnsi="Calibri" w:cs="Calibri"/>
          <w:sz w:val="24"/>
          <w:szCs w:val="24"/>
        </w:rPr>
      </w:pPr>
    </w:p>
    <w:p w:rsidR="009636AD" w:rsidRPr="00670C25" w:rsidRDefault="007A7B71"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T</w:t>
      </w:r>
      <w:r w:rsidR="009636AD" w:rsidRPr="00670C25">
        <w:rPr>
          <w:rFonts w:ascii="Calibri" w:eastAsia="Calibri" w:hAnsi="Calibri" w:cs="Calibri"/>
          <w:sz w:val="24"/>
          <w:szCs w:val="24"/>
        </w:rPr>
        <w:t xml:space="preserve">he ‘bcc’ rather than the ‘cc’ or ‘to’ fields </w:t>
      </w:r>
      <w:r w:rsidRPr="00670C25">
        <w:rPr>
          <w:rFonts w:ascii="Calibri" w:eastAsia="Calibri" w:hAnsi="Calibri" w:cs="Calibri"/>
          <w:sz w:val="24"/>
          <w:szCs w:val="24"/>
        </w:rPr>
        <w:t xml:space="preserve">should be used </w:t>
      </w:r>
      <w:r w:rsidR="009636AD" w:rsidRPr="00670C25">
        <w:rPr>
          <w:rFonts w:ascii="Calibri" w:eastAsia="Calibri" w:hAnsi="Calibri" w:cs="Calibri"/>
          <w:sz w:val="24"/>
          <w:szCs w:val="24"/>
        </w:rPr>
        <w:t>when emailing a large number of people, unless everyone has agreed for their details to be shared amongst the group.</w:t>
      </w:r>
    </w:p>
    <w:p w:rsidR="00B22C60" w:rsidRPr="00670C25" w:rsidRDefault="00B22C60" w:rsidP="00B22C60">
      <w:pPr>
        <w:pStyle w:val="ListParagraph"/>
        <w:ind w:left="709"/>
        <w:jc w:val="both"/>
        <w:rPr>
          <w:rFonts w:ascii="Calibri" w:eastAsia="Calibri" w:hAnsi="Calibri" w:cs="Calibri"/>
          <w:sz w:val="24"/>
          <w:szCs w:val="24"/>
        </w:rPr>
      </w:pPr>
    </w:p>
    <w:p w:rsidR="009636AD" w:rsidRPr="00670C25" w:rsidRDefault="009636AD"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If personal devices have an @churchofscotland.org account linked to them these should </w:t>
      </w:r>
      <w:r w:rsidR="007A7B71" w:rsidRPr="00670C25">
        <w:rPr>
          <w:rFonts w:ascii="Calibri" w:eastAsia="Calibri" w:hAnsi="Calibri" w:cs="Calibri"/>
          <w:sz w:val="24"/>
          <w:szCs w:val="24"/>
        </w:rPr>
        <w:t xml:space="preserve">not </w:t>
      </w:r>
      <w:r w:rsidRPr="00670C25">
        <w:rPr>
          <w:rFonts w:ascii="Calibri" w:eastAsia="Calibri" w:hAnsi="Calibri" w:cs="Calibri"/>
          <w:sz w:val="24"/>
          <w:szCs w:val="24"/>
        </w:rPr>
        <w:t xml:space="preserve">be accessed on a shared device </w:t>
      </w:r>
      <w:r w:rsidR="007A7B71" w:rsidRPr="00670C25">
        <w:rPr>
          <w:rFonts w:ascii="Calibri" w:eastAsia="Calibri" w:hAnsi="Calibri" w:cs="Calibri"/>
          <w:sz w:val="24"/>
          <w:szCs w:val="24"/>
        </w:rPr>
        <w:t xml:space="preserve">for which </w:t>
      </w:r>
      <w:r w:rsidRPr="00670C25">
        <w:rPr>
          <w:rFonts w:ascii="Calibri" w:eastAsia="Calibri" w:hAnsi="Calibri" w:cs="Calibri"/>
          <w:sz w:val="24"/>
          <w:szCs w:val="24"/>
        </w:rPr>
        <w:t xml:space="preserve">someone else has </w:t>
      </w:r>
      <w:r w:rsidR="007A7B71" w:rsidRPr="00670C25">
        <w:rPr>
          <w:rFonts w:ascii="Calibri" w:eastAsia="Calibri" w:hAnsi="Calibri" w:cs="Calibri"/>
          <w:sz w:val="24"/>
          <w:szCs w:val="24"/>
        </w:rPr>
        <w:t>the pin code</w:t>
      </w:r>
      <w:r w:rsidRPr="00670C25">
        <w:rPr>
          <w:rFonts w:ascii="Calibri" w:eastAsia="Calibri" w:hAnsi="Calibri" w:cs="Calibri"/>
          <w:sz w:val="24"/>
          <w:szCs w:val="24"/>
        </w:rPr>
        <w:t xml:space="preserve">. </w:t>
      </w:r>
    </w:p>
    <w:p w:rsidR="009636AD" w:rsidRPr="00670C25" w:rsidRDefault="009636AD" w:rsidP="009636AD">
      <w:pPr>
        <w:pStyle w:val="ListParagraph"/>
        <w:rPr>
          <w:rFonts w:ascii="Calibri" w:eastAsia="Calibri" w:hAnsi="Calibri" w:cs="Calibri"/>
          <w:sz w:val="24"/>
          <w:szCs w:val="24"/>
        </w:rPr>
      </w:pPr>
    </w:p>
    <w:p w:rsidR="007A7B71" w:rsidRPr="00670C25" w:rsidRDefault="009636AD" w:rsidP="007A7B71">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Personal data should be encrypted</w:t>
      </w:r>
      <w:r w:rsidR="0020020C" w:rsidRPr="00670C25">
        <w:rPr>
          <w:rFonts w:ascii="Calibri" w:eastAsia="Calibri" w:hAnsi="Calibri" w:cs="Calibri"/>
          <w:sz w:val="24"/>
          <w:szCs w:val="24"/>
        </w:rPr>
        <w:t xml:space="preserve"> or password-protected</w:t>
      </w:r>
      <w:r w:rsidRPr="00670C25">
        <w:rPr>
          <w:rFonts w:ascii="Calibri" w:eastAsia="Calibri" w:hAnsi="Calibri" w:cs="Calibri"/>
          <w:sz w:val="24"/>
          <w:szCs w:val="24"/>
        </w:rPr>
        <w:t xml:space="preserve"> before b</w:t>
      </w:r>
      <w:r w:rsidR="0020020C" w:rsidRPr="00670C25">
        <w:rPr>
          <w:rFonts w:ascii="Calibri" w:eastAsia="Calibri" w:hAnsi="Calibri" w:cs="Calibri"/>
          <w:sz w:val="24"/>
          <w:szCs w:val="24"/>
        </w:rPr>
        <w:t>eing transferred electronically</w:t>
      </w:r>
      <w:r w:rsidRPr="00670C25">
        <w:rPr>
          <w:rFonts w:ascii="Calibri" w:eastAsia="Calibri" w:hAnsi="Calibri" w:cs="Calibri"/>
          <w:sz w:val="24"/>
          <w:szCs w:val="24"/>
        </w:rPr>
        <w:t xml:space="preserve">. </w:t>
      </w:r>
    </w:p>
    <w:p w:rsidR="007A7B71" w:rsidRPr="00670C25" w:rsidRDefault="007A7B71" w:rsidP="007A7B71">
      <w:pPr>
        <w:pStyle w:val="ListParagraph"/>
        <w:ind w:left="709"/>
        <w:jc w:val="both"/>
        <w:rPr>
          <w:rFonts w:ascii="Calibri" w:eastAsia="Calibri" w:hAnsi="Calibri" w:cs="Calibri"/>
          <w:sz w:val="24"/>
          <w:szCs w:val="24"/>
        </w:rPr>
      </w:pPr>
    </w:p>
    <w:p w:rsidR="009636AD" w:rsidRPr="00670C25" w:rsidRDefault="009636AD"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Personal data should never be transferred outside the European Economic Area except in compliance with the law. </w:t>
      </w:r>
    </w:p>
    <w:p w:rsidR="009636AD" w:rsidRPr="00670C25" w:rsidRDefault="009636AD" w:rsidP="009636AD">
      <w:pPr>
        <w:pStyle w:val="ListParagraph"/>
        <w:ind w:left="405"/>
        <w:jc w:val="both"/>
        <w:rPr>
          <w:rFonts w:ascii="Calibri" w:eastAsia="Calibri" w:hAnsi="Calibri" w:cs="Calibri"/>
          <w:b/>
          <w:sz w:val="24"/>
          <w:szCs w:val="24"/>
        </w:rPr>
      </w:pPr>
    </w:p>
    <w:p w:rsidR="00A335C5" w:rsidRPr="00670C25" w:rsidRDefault="00A335C5" w:rsidP="009636AD">
      <w:pPr>
        <w:pStyle w:val="ListParagraph"/>
        <w:numPr>
          <w:ilvl w:val="0"/>
          <w:numId w:val="3"/>
        </w:numPr>
        <w:ind w:left="426" w:hanging="426"/>
        <w:jc w:val="both"/>
        <w:rPr>
          <w:rFonts w:ascii="Calibri" w:eastAsia="Calibri" w:hAnsi="Calibri" w:cs="Calibri"/>
          <w:b/>
          <w:sz w:val="24"/>
          <w:szCs w:val="24"/>
        </w:rPr>
      </w:pPr>
      <w:r w:rsidRPr="00670C25">
        <w:rPr>
          <w:rFonts w:ascii="Calibri" w:eastAsia="Calibri" w:hAnsi="Calibri" w:cs="Calibri"/>
          <w:b/>
          <w:sz w:val="24"/>
          <w:szCs w:val="24"/>
        </w:rPr>
        <w:t>Sharing personal data</w:t>
      </w:r>
    </w:p>
    <w:p w:rsidR="00A335C5" w:rsidRPr="00670C25" w:rsidRDefault="00A335C5" w:rsidP="00A335C5">
      <w:pPr>
        <w:pStyle w:val="ListParagraph"/>
        <w:ind w:left="426"/>
        <w:jc w:val="both"/>
        <w:rPr>
          <w:rFonts w:ascii="Calibri" w:eastAsia="Calibri" w:hAnsi="Calibri" w:cs="Calibri"/>
          <w:b/>
          <w:sz w:val="24"/>
          <w:szCs w:val="24"/>
        </w:rPr>
      </w:pPr>
    </w:p>
    <w:p w:rsidR="00A335C5" w:rsidRPr="00670C25" w:rsidRDefault="00A335C5" w:rsidP="00A335C5">
      <w:pPr>
        <w:pStyle w:val="ListParagraph"/>
        <w:numPr>
          <w:ilvl w:val="1"/>
          <w:numId w:val="3"/>
        </w:numPr>
        <w:jc w:val="both"/>
        <w:rPr>
          <w:rFonts w:ascii="Calibri" w:eastAsia="Calibri" w:hAnsi="Calibri" w:cs="Calibri"/>
          <w:sz w:val="24"/>
          <w:szCs w:val="24"/>
        </w:rPr>
      </w:pPr>
      <w:r w:rsidRPr="00670C25">
        <w:rPr>
          <w:rFonts w:ascii="Calibri" w:eastAsia="Calibri" w:hAnsi="Calibri" w:cs="Calibri"/>
          <w:sz w:val="24"/>
          <w:szCs w:val="24"/>
        </w:rPr>
        <w:t xml:space="preserve">We will only share someone’s personal data </w:t>
      </w:r>
      <w:r w:rsidR="00A8763A" w:rsidRPr="00670C25">
        <w:rPr>
          <w:rFonts w:ascii="Calibri" w:eastAsia="Calibri" w:hAnsi="Calibri" w:cs="Calibri"/>
          <w:sz w:val="24"/>
          <w:szCs w:val="24"/>
        </w:rPr>
        <w:t xml:space="preserve">where we have a legal basis to do so, including </w:t>
      </w:r>
      <w:r w:rsidRPr="00670C25">
        <w:rPr>
          <w:rFonts w:ascii="Calibri" w:eastAsia="Calibri" w:hAnsi="Calibri" w:cs="Calibri"/>
          <w:sz w:val="24"/>
          <w:szCs w:val="24"/>
        </w:rPr>
        <w:t>for our legitimate interests within the Church of Scotland (either within the Presbytery or to enable central databases held within the Church Office at 121 George Street, Edinburgh to be maintained and kept up to date).</w:t>
      </w:r>
      <w:r w:rsidR="00A8763A" w:rsidRPr="00670C25">
        <w:rPr>
          <w:rFonts w:ascii="Calibri" w:eastAsia="Calibri" w:hAnsi="Calibri" w:cs="Calibri"/>
          <w:sz w:val="24"/>
          <w:szCs w:val="24"/>
        </w:rPr>
        <w:t xml:space="preserve">  This may require information relating to criminal proceedings or offences or allegations of offences to be processed for the protection of children or adults who may be at risk and to be shared with the Church’s Safeguarding Service or with statutory agencies.</w:t>
      </w:r>
    </w:p>
    <w:p w:rsidR="00BA098A" w:rsidRPr="00670C25" w:rsidRDefault="00BA098A" w:rsidP="00BA098A">
      <w:pPr>
        <w:pStyle w:val="ListParagraph"/>
        <w:ind w:left="517"/>
        <w:jc w:val="both"/>
        <w:rPr>
          <w:rFonts w:ascii="Calibri" w:eastAsia="Calibri" w:hAnsi="Calibri" w:cs="Calibri"/>
          <w:sz w:val="24"/>
          <w:szCs w:val="24"/>
        </w:rPr>
      </w:pPr>
    </w:p>
    <w:p w:rsidR="00A335C5" w:rsidRPr="00670C25" w:rsidRDefault="00A335C5" w:rsidP="00A335C5">
      <w:pPr>
        <w:pStyle w:val="ListParagraph"/>
        <w:numPr>
          <w:ilvl w:val="1"/>
          <w:numId w:val="3"/>
        </w:numPr>
        <w:jc w:val="both"/>
        <w:rPr>
          <w:rFonts w:ascii="Calibri" w:eastAsia="Calibri" w:hAnsi="Calibri" w:cs="Calibri"/>
          <w:sz w:val="24"/>
          <w:szCs w:val="24"/>
        </w:rPr>
      </w:pPr>
      <w:r w:rsidRPr="00670C25">
        <w:rPr>
          <w:rFonts w:ascii="Calibri" w:eastAsia="Calibri" w:hAnsi="Calibri" w:cs="Calibri"/>
          <w:sz w:val="24"/>
          <w:szCs w:val="24"/>
        </w:rPr>
        <w:t>We will not send any personal data outside the European Economic Area.  If this changes all individuals affected will be notified and the protections put in pla</w:t>
      </w:r>
      <w:r w:rsidR="00A8763A" w:rsidRPr="00670C25">
        <w:rPr>
          <w:rFonts w:ascii="Calibri" w:eastAsia="Calibri" w:hAnsi="Calibri" w:cs="Calibri"/>
          <w:sz w:val="24"/>
          <w:szCs w:val="24"/>
        </w:rPr>
        <w:t xml:space="preserve">ce to secure your personal data, in line with the requirements of the GDPR, </w:t>
      </w:r>
      <w:r w:rsidRPr="00670C25">
        <w:rPr>
          <w:rFonts w:ascii="Calibri" w:eastAsia="Calibri" w:hAnsi="Calibri" w:cs="Calibri"/>
          <w:sz w:val="24"/>
          <w:szCs w:val="24"/>
        </w:rPr>
        <w:t>will be explained.</w:t>
      </w:r>
    </w:p>
    <w:p w:rsidR="00A335C5" w:rsidRPr="00670C25" w:rsidRDefault="00A335C5" w:rsidP="00A335C5">
      <w:pPr>
        <w:pStyle w:val="ListParagraph"/>
        <w:ind w:left="517"/>
        <w:jc w:val="both"/>
        <w:rPr>
          <w:rFonts w:ascii="Calibri" w:eastAsia="Calibri" w:hAnsi="Calibri" w:cs="Calibri"/>
          <w:sz w:val="24"/>
          <w:szCs w:val="24"/>
        </w:rPr>
      </w:pPr>
    </w:p>
    <w:p w:rsidR="009636AD" w:rsidRPr="00670C25" w:rsidRDefault="009636AD" w:rsidP="009636AD">
      <w:pPr>
        <w:pStyle w:val="ListParagraph"/>
        <w:numPr>
          <w:ilvl w:val="0"/>
          <w:numId w:val="3"/>
        </w:numPr>
        <w:ind w:left="426" w:hanging="426"/>
        <w:jc w:val="both"/>
        <w:rPr>
          <w:rFonts w:ascii="Calibri" w:eastAsia="Calibri" w:hAnsi="Calibri" w:cs="Calibri"/>
          <w:b/>
          <w:sz w:val="24"/>
          <w:szCs w:val="24"/>
        </w:rPr>
      </w:pPr>
      <w:r w:rsidRPr="00670C25">
        <w:rPr>
          <w:rFonts w:ascii="Calibri" w:eastAsia="Calibri" w:hAnsi="Calibri" w:cs="Calibri"/>
          <w:b/>
          <w:sz w:val="24"/>
          <w:szCs w:val="24"/>
        </w:rPr>
        <w:t xml:space="preserve">How to deal with data </w:t>
      </w:r>
      <w:r w:rsidR="0020020C" w:rsidRPr="00670C25">
        <w:rPr>
          <w:rFonts w:ascii="Calibri" w:eastAsia="Calibri" w:hAnsi="Calibri" w:cs="Calibri"/>
          <w:b/>
          <w:sz w:val="24"/>
          <w:szCs w:val="24"/>
        </w:rPr>
        <w:t xml:space="preserve">security </w:t>
      </w:r>
      <w:r w:rsidRPr="00670C25">
        <w:rPr>
          <w:rFonts w:ascii="Calibri" w:eastAsia="Calibri" w:hAnsi="Calibri" w:cs="Calibri"/>
          <w:b/>
          <w:sz w:val="24"/>
          <w:szCs w:val="24"/>
        </w:rPr>
        <w:t>breaches</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9636AD"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Should a </w:t>
      </w:r>
      <w:r w:rsidR="0020020C" w:rsidRPr="00670C25">
        <w:rPr>
          <w:rFonts w:ascii="Calibri" w:eastAsia="Calibri" w:hAnsi="Calibri" w:cs="Calibri"/>
          <w:sz w:val="24"/>
          <w:szCs w:val="24"/>
        </w:rPr>
        <w:t xml:space="preserve">data security </w:t>
      </w:r>
      <w:r w:rsidRPr="00670C25">
        <w:rPr>
          <w:rFonts w:ascii="Calibri" w:eastAsia="Calibri" w:hAnsi="Calibri" w:cs="Calibri"/>
          <w:sz w:val="24"/>
          <w:szCs w:val="24"/>
        </w:rPr>
        <w:t>breach occur</w:t>
      </w:r>
      <w:r w:rsidR="0020020C" w:rsidRPr="00670C25">
        <w:rPr>
          <w:rFonts w:ascii="Calibri" w:eastAsia="Calibri" w:hAnsi="Calibri" w:cs="Calibri"/>
          <w:sz w:val="24"/>
          <w:szCs w:val="24"/>
        </w:rPr>
        <w:t xml:space="preserve">, the congregation will notify the Presbytery Clerk </w:t>
      </w:r>
      <w:r w:rsidR="0020020C" w:rsidRPr="00670C25">
        <w:rPr>
          <w:rFonts w:ascii="Calibri" w:eastAsia="Calibri" w:hAnsi="Calibri" w:cs="Calibri"/>
          <w:b/>
          <w:sz w:val="24"/>
          <w:szCs w:val="24"/>
        </w:rPr>
        <w:t>immediately</w:t>
      </w:r>
      <w:r w:rsidRPr="00670C25">
        <w:rPr>
          <w:rFonts w:ascii="Calibri" w:eastAsia="Calibri" w:hAnsi="Calibri" w:cs="Calibri"/>
          <w:b/>
          <w:sz w:val="24"/>
          <w:szCs w:val="24"/>
        </w:rPr>
        <w:t>.</w:t>
      </w:r>
      <w:r w:rsidRPr="00670C25">
        <w:rPr>
          <w:rFonts w:ascii="Calibri" w:eastAsia="Calibri" w:hAnsi="Calibri" w:cs="Calibri"/>
          <w:sz w:val="24"/>
          <w:szCs w:val="24"/>
        </w:rPr>
        <w:t xml:space="preserve"> If the breach is likely to result in a risk to the rights and freedoms of individuals then the Information Commissioner’s Office must be notified within 72 hours.</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20020C" w:rsidP="0020020C">
      <w:pPr>
        <w:ind w:left="709" w:hanging="709"/>
        <w:jc w:val="both"/>
        <w:rPr>
          <w:rFonts w:ascii="Calibri" w:eastAsia="Calibri" w:hAnsi="Calibri" w:cs="Calibri"/>
          <w:sz w:val="24"/>
          <w:szCs w:val="24"/>
        </w:rPr>
      </w:pPr>
      <w:r w:rsidRPr="00670C25">
        <w:rPr>
          <w:rFonts w:ascii="Calibri" w:eastAsia="Calibri" w:hAnsi="Calibri" w:cs="Calibri"/>
          <w:sz w:val="24"/>
          <w:szCs w:val="24"/>
        </w:rPr>
        <w:t>9.2</w:t>
      </w:r>
      <w:r w:rsidRPr="00670C25">
        <w:rPr>
          <w:rFonts w:ascii="Calibri" w:eastAsia="Calibri" w:hAnsi="Calibri" w:cs="Calibri"/>
          <w:sz w:val="24"/>
          <w:szCs w:val="24"/>
        </w:rPr>
        <w:tab/>
      </w:r>
      <w:r w:rsidRPr="00670C25">
        <w:rPr>
          <w:rFonts w:ascii="Calibri" w:eastAsia="Calibri" w:hAnsi="Calibri" w:cs="Calibri"/>
          <w:sz w:val="24"/>
          <w:szCs w:val="24"/>
        </w:rPr>
        <w:tab/>
        <w:t>Breaches will be handled by the Presbytery Clerk in accordance with the Presbytery’s data security breach management procedure.</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9636AD" w:rsidP="009636AD">
      <w:pPr>
        <w:pStyle w:val="ListParagraph"/>
        <w:numPr>
          <w:ilvl w:val="0"/>
          <w:numId w:val="3"/>
        </w:numPr>
        <w:ind w:left="426" w:hanging="426"/>
        <w:jc w:val="both"/>
        <w:rPr>
          <w:rFonts w:ascii="Calibri" w:eastAsia="Calibri" w:hAnsi="Calibri" w:cs="Calibri"/>
          <w:b/>
          <w:sz w:val="24"/>
          <w:szCs w:val="24"/>
        </w:rPr>
      </w:pPr>
      <w:r w:rsidRPr="00670C25">
        <w:rPr>
          <w:rFonts w:ascii="Calibri" w:eastAsia="Calibri" w:hAnsi="Calibri" w:cs="Calibri"/>
          <w:b/>
          <w:sz w:val="24"/>
          <w:szCs w:val="24"/>
        </w:rPr>
        <w:t>Subject access requests</w:t>
      </w:r>
    </w:p>
    <w:p w:rsidR="009636AD" w:rsidRPr="00670C25" w:rsidRDefault="009636AD" w:rsidP="009636AD">
      <w:pPr>
        <w:pStyle w:val="ListParagraph"/>
        <w:ind w:left="405"/>
        <w:jc w:val="both"/>
        <w:rPr>
          <w:rFonts w:ascii="Calibri" w:eastAsia="Calibri" w:hAnsi="Calibri" w:cs="Calibri"/>
          <w:b/>
          <w:sz w:val="24"/>
          <w:szCs w:val="24"/>
        </w:rPr>
      </w:pPr>
    </w:p>
    <w:p w:rsidR="009636AD" w:rsidRPr="00670C25" w:rsidRDefault="009636AD"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Data subjects can make a subject access request </w:t>
      </w:r>
      <w:r w:rsidR="006E631C" w:rsidRPr="00670C25">
        <w:rPr>
          <w:rFonts w:ascii="Calibri" w:eastAsia="Calibri" w:hAnsi="Calibri" w:cs="Calibri"/>
          <w:sz w:val="24"/>
          <w:szCs w:val="24"/>
        </w:rPr>
        <w:t>to fin</w:t>
      </w:r>
      <w:r w:rsidRPr="00670C25">
        <w:rPr>
          <w:rFonts w:ascii="Calibri" w:eastAsia="Calibri" w:hAnsi="Calibri" w:cs="Calibri"/>
          <w:sz w:val="24"/>
          <w:szCs w:val="24"/>
        </w:rPr>
        <w:t xml:space="preserve">d out </w:t>
      </w:r>
      <w:r w:rsidR="006E631C" w:rsidRPr="00670C25">
        <w:rPr>
          <w:rFonts w:ascii="Calibri" w:eastAsia="Calibri" w:hAnsi="Calibri" w:cs="Calibri"/>
          <w:sz w:val="24"/>
          <w:szCs w:val="24"/>
        </w:rPr>
        <w:t>what</w:t>
      </w:r>
      <w:r w:rsidRPr="00670C25">
        <w:rPr>
          <w:rFonts w:ascii="Calibri" w:eastAsia="Calibri" w:hAnsi="Calibri" w:cs="Calibri"/>
          <w:sz w:val="24"/>
          <w:szCs w:val="24"/>
        </w:rPr>
        <w:t xml:space="preserve"> information</w:t>
      </w:r>
      <w:r w:rsidR="006E631C" w:rsidRPr="00670C25">
        <w:rPr>
          <w:rFonts w:ascii="Calibri" w:eastAsia="Calibri" w:hAnsi="Calibri" w:cs="Calibri"/>
          <w:sz w:val="24"/>
          <w:szCs w:val="24"/>
        </w:rPr>
        <w:t xml:space="preserve"> is</w:t>
      </w:r>
      <w:r w:rsidRPr="00670C25">
        <w:rPr>
          <w:rFonts w:ascii="Calibri" w:eastAsia="Calibri" w:hAnsi="Calibri" w:cs="Calibri"/>
          <w:sz w:val="24"/>
          <w:szCs w:val="24"/>
        </w:rPr>
        <w:t xml:space="preserve"> held about them. This request must be made in writing.</w:t>
      </w:r>
      <w:r w:rsidR="0020020C" w:rsidRPr="00670C25">
        <w:rPr>
          <w:rFonts w:ascii="Calibri" w:eastAsia="Calibri" w:hAnsi="Calibri" w:cs="Calibri"/>
          <w:sz w:val="24"/>
          <w:szCs w:val="24"/>
        </w:rPr>
        <w:t xml:space="preserve">  Any such request received by the congregation should be forwarded</w:t>
      </w:r>
      <w:r w:rsidRPr="00670C25">
        <w:rPr>
          <w:rFonts w:ascii="Calibri" w:eastAsia="Calibri" w:hAnsi="Calibri" w:cs="Calibri"/>
          <w:sz w:val="24"/>
          <w:szCs w:val="24"/>
        </w:rPr>
        <w:t xml:space="preserve"> immediately to the </w:t>
      </w:r>
      <w:r w:rsidR="0020020C" w:rsidRPr="00670C25">
        <w:rPr>
          <w:rFonts w:ascii="Calibri" w:eastAsia="Calibri" w:hAnsi="Calibri" w:cs="Calibri"/>
          <w:sz w:val="24"/>
          <w:szCs w:val="24"/>
        </w:rPr>
        <w:t>Presbytery Clerk</w:t>
      </w:r>
      <w:r w:rsidRPr="00670C25">
        <w:rPr>
          <w:rFonts w:ascii="Calibri" w:eastAsia="Calibri" w:hAnsi="Calibri" w:cs="Calibri"/>
          <w:sz w:val="24"/>
          <w:szCs w:val="24"/>
        </w:rPr>
        <w:t xml:space="preserve"> who will coordinate a response within the necessary time limit (30 days).</w:t>
      </w:r>
    </w:p>
    <w:p w:rsidR="007A7B71" w:rsidRPr="00670C25" w:rsidRDefault="007A7B71" w:rsidP="007A7B71">
      <w:pPr>
        <w:jc w:val="both"/>
        <w:rPr>
          <w:rFonts w:ascii="Calibri" w:eastAsia="Calibri" w:hAnsi="Calibri" w:cs="Calibri"/>
          <w:sz w:val="24"/>
          <w:szCs w:val="24"/>
        </w:rPr>
      </w:pPr>
    </w:p>
    <w:p w:rsidR="007A7B71" w:rsidRPr="00670C25" w:rsidRDefault="007A7B71" w:rsidP="007A7B71">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It is a criminal offence to conceal or</w:t>
      </w:r>
      <w:r w:rsidR="0020020C" w:rsidRPr="00670C25">
        <w:rPr>
          <w:rFonts w:ascii="Calibri" w:eastAsia="Calibri" w:hAnsi="Calibri" w:cs="Calibri"/>
          <w:sz w:val="24"/>
          <w:szCs w:val="24"/>
        </w:rPr>
        <w:t xml:space="preserve"> destroy personal data which is part of a subject access request</w:t>
      </w:r>
      <w:r w:rsidRPr="00670C25">
        <w:rPr>
          <w:rFonts w:ascii="Calibri" w:eastAsia="Calibri" w:hAnsi="Calibri" w:cs="Calibri"/>
          <w:sz w:val="24"/>
          <w:szCs w:val="24"/>
        </w:rPr>
        <w:t xml:space="preserve">. </w:t>
      </w:r>
    </w:p>
    <w:p w:rsidR="009636AD" w:rsidRPr="00670C25" w:rsidRDefault="009636AD" w:rsidP="009636AD">
      <w:pPr>
        <w:pStyle w:val="ListParagraph"/>
        <w:ind w:left="405"/>
        <w:jc w:val="both"/>
        <w:rPr>
          <w:rFonts w:ascii="Calibri" w:eastAsia="Calibri" w:hAnsi="Calibri" w:cs="Calibri"/>
          <w:sz w:val="24"/>
          <w:szCs w:val="24"/>
        </w:rPr>
      </w:pPr>
    </w:p>
    <w:p w:rsidR="009636AD" w:rsidRPr="00670C25" w:rsidRDefault="009636AD" w:rsidP="009636AD">
      <w:pPr>
        <w:pStyle w:val="ListParagraph"/>
        <w:numPr>
          <w:ilvl w:val="0"/>
          <w:numId w:val="3"/>
        </w:numPr>
        <w:ind w:left="426" w:hanging="426"/>
        <w:jc w:val="both"/>
        <w:rPr>
          <w:rFonts w:ascii="Calibri" w:eastAsia="Calibri" w:hAnsi="Calibri" w:cs="Calibri"/>
          <w:b/>
          <w:sz w:val="24"/>
          <w:szCs w:val="24"/>
        </w:rPr>
      </w:pPr>
      <w:r w:rsidRPr="00670C25">
        <w:rPr>
          <w:rFonts w:ascii="Calibri" w:eastAsia="Calibri" w:hAnsi="Calibri" w:cs="Calibri"/>
          <w:b/>
          <w:sz w:val="24"/>
          <w:szCs w:val="24"/>
        </w:rPr>
        <w:t>Data subject rights</w:t>
      </w:r>
    </w:p>
    <w:p w:rsidR="009636AD" w:rsidRPr="00670C25" w:rsidRDefault="009636AD" w:rsidP="009636AD">
      <w:pPr>
        <w:jc w:val="both"/>
        <w:rPr>
          <w:rFonts w:ascii="Calibri" w:eastAsia="Calibri" w:hAnsi="Calibri" w:cs="Calibri"/>
          <w:b/>
          <w:sz w:val="24"/>
          <w:szCs w:val="24"/>
        </w:rPr>
      </w:pPr>
    </w:p>
    <w:p w:rsidR="009636AD" w:rsidRPr="00670C25" w:rsidRDefault="009636AD" w:rsidP="009636AD">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 xml:space="preserve">Data subjects have certain </w:t>
      </w:r>
      <w:r w:rsidR="006E631C" w:rsidRPr="00670C25">
        <w:rPr>
          <w:rFonts w:ascii="Calibri" w:eastAsia="Calibri" w:hAnsi="Calibri" w:cs="Calibri"/>
          <w:sz w:val="24"/>
          <w:szCs w:val="24"/>
        </w:rPr>
        <w:t xml:space="preserve">other </w:t>
      </w:r>
      <w:r w:rsidRPr="00670C25">
        <w:rPr>
          <w:rFonts w:ascii="Calibri" w:eastAsia="Calibri" w:hAnsi="Calibri" w:cs="Calibri"/>
          <w:sz w:val="24"/>
          <w:szCs w:val="24"/>
        </w:rPr>
        <w:t xml:space="preserve">rights under the GDPR. This includes the right to </w:t>
      </w:r>
      <w:r w:rsidR="008D21E9" w:rsidRPr="00670C25">
        <w:rPr>
          <w:rFonts w:ascii="Calibri" w:eastAsia="Calibri" w:hAnsi="Calibri" w:cs="Calibri"/>
          <w:sz w:val="24"/>
          <w:szCs w:val="24"/>
        </w:rPr>
        <w:t>know</w:t>
      </w:r>
      <w:r w:rsidRPr="00670C25">
        <w:rPr>
          <w:rFonts w:ascii="Calibri" w:eastAsia="Calibri" w:hAnsi="Calibri" w:cs="Calibri"/>
          <w:sz w:val="24"/>
          <w:szCs w:val="24"/>
        </w:rPr>
        <w:t xml:space="preserve"> what personal data the </w:t>
      </w:r>
      <w:r w:rsidR="008D21E9" w:rsidRPr="00670C25">
        <w:rPr>
          <w:rFonts w:ascii="Calibri" w:eastAsia="Calibri" w:hAnsi="Calibri" w:cs="Calibri"/>
          <w:sz w:val="24"/>
          <w:szCs w:val="24"/>
        </w:rPr>
        <w:t>congregation</w:t>
      </w:r>
      <w:r w:rsidRPr="00670C25">
        <w:rPr>
          <w:rFonts w:ascii="Calibri" w:eastAsia="Calibri" w:hAnsi="Calibri" w:cs="Calibri"/>
          <w:sz w:val="24"/>
          <w:szCs w:val="24"/>
        </w:rPr>
        <w:t xml:space="preserve"> process</w:t>
      </w:r>
      <w:r w:rsidR="008D21E9" w:rsidRPr="00670C25">
        <w:rPr>
          <w:rFonts w:ascii="Calibri" w:eastAsia="Calibri" w:hAnsi="Calibri" w:cs="Calibri"/>
          <w:sz w:val="24"/>
          <w:szCs w:val="24"/>
        </w:rPr>
        <w:t>es</w:t>
      </w:r>
      <w:r w:rsidRPr="00670C25">
        <w:rPr>
          <w:rFonts w:ascii="Calibri" w:eastAsia="Calibri" w:hAnsi="Calibri" w:cs="Calibri"/>
          <w:sz w:val="24"/>
          <w:szCs w:val="24"/>
        </w:rPr>
        <w:t xml:space="preserve">, how </w:t>
      </w:r>
      <w:r w:rsidR="006E631C" w:rsidRPr="00670C25">
        <w:rPr>
          <w:rFonts w:ascii="Calibri" w:eastAsia="Calibri" w:hAnsi="Calibri" w:cs="Calibri"/>
          <w:sz w:val="24"/>
          <w:szCs w:val="24"/>
        </w:rPr>
        <w:t>it does so and what is the legal basis for doing so</w:t>
      </w:r>
      <w:r w:rsidRPr="00670C25">
        <w:rPr>
          <w:rFonts w:ascii="Calibri" w:eastAsia="Calibri" w:hAnsi="Calibri" w:cs="Calibri"/>
          <w:sz w:val="24"/>
          <w:szCs w:val="24"/>
        </w:rPr>
        <w:t xml:space="preserve">. </w:t>
      </w:r>
    </w:p>
    <w:p w:rsidR="009636AD" w:rsidRPr="00670C25" w:rsidRDefault="009636AD" w:rsidP="009636AD">
      <w:pPr>
        <w:jc w:val="both"/>
        <w:rPr>
          <w:rFonts w:ascii="Calibri" w:eastAsia="Calibri" w:hAnsi="Calibri" w:cs="Calibri"/>
          <w:sz w:val="24"/>
          <w:szCs w:val="24"/>
        </w:rPr>
      </w:pPr>
    </w:p>
    <w:p w:rsidR="009636AD" w:rsidRPr="00670C25" w:rsidRDefault="009636AD" w:rsidP="009636AD">
      <w:pPr>
        <w:pStyle w:val="ListParagraph"/>
        <w:numPr>
          <w:ilvl w:val="1"/>
          <w:numId w:val="3"/>
        </w:numPr>
        <w:ind w:left="709" w:hanging="709"/>
        <w:jc w:val="both"/>
        <w:rPr>
          <w:rFonts w:ascii="Calibri" w:hAnsi="Calibri"/>
          <w:sz w:val="24"/>
          <w:szCs w:val="24"/>
        </w:rPr>
      </w:pPr>
      <w:r w:rsidRPr="00670C25">
        <w:rPr>
          <w:rFonts w:ascii="Calibri" w:eastAsia="Calibri" w:hAnsi="Calibri" w:cs="Calibri"/>
          <w:sz w:val="24"/>
          <w:szCs w:val="24"/>
        </w:rPr>
        <w:lastRenderedPageBreak/>
        <w:t xml:space="preserve">Data subjects also have the right to request that the </w:t>
      </w:r>
      <w:r w:rsidR="00AC2F0C" w:rsidRPr="00670C25">
        <w:rPr>
          <w:rFonts w:ascii="Calibri" w:eastAsia="Calibri" w:hAnsi="Calibri" w:cs="Calibri"/>
          <w:sz w:val="24"/>
          <w:szCs w:val="24"/>
        </w:rPr>
        <w:t>congregation corrects any inaccuracies in their personal data, and</w:t>
      </w:r>
      <w:r w:rsidRPr="00670C25">
        <w:rPr>
          <w:rFonts w:ascii="Calibri" w:eastAsia="Calibri" w:hAnsi="Calibri" w:cs="Calibri"/>
          <w:sz w:val="24"/>
          <w:szCs w:val="24"/>
        </w:rPr>
        <w:t xml:space="preserve"> eras</w:t>
      </w:r>
      <w:r w:rsidR="00267392" w:rsidRPr="00670C25">
        <w:rPr>
          <w:rFonts w:ascii="Calibri" w:eastAsia="Calibri" w:hAnsi="Calibri" w:cs="Calibri"/>
          <w:sz w:val="24"/>
          <w:szCs w:val="24"/>
        </w:rPr>
        <w:t>e</w:t>
      </w:r>
      <w:r w:rsidRPr="00670C25">
        <w:rPr>
          <w:rFonts w:ascii="Calibri" w:eastAsia="Calibri" w:hAnsi="Calibri" w:cs="Calibri"/>
          <w:sz w:val="24"/>
          <w:szCs w:val="24"/>
        </w:rPr>
        <w:t xml:space="preserve"> their personal data where </w:t>
      </w:r>
      <w:r w:rsidR="00AC2F0C" w:rsidRPr="00670C25">
        <w:rPr>
          <w:rFonts w:ascii="Calibri" w:eastAsia="Calibri" w:hAnsi="Calibri" w:cs="Calibri"/>
          <w:sz w:val="24"/>
          <w:szCs w:val="24"/>
        </w:rPr>
        <w:t>we are</w:t>
      </w:r>
      <w:r w:rsidRPr="00670C25">
        <w:rPr>
          <w:rFonts w:ascii="Calibri" w:eastAsia="Calibri" w:hAnsi="Calibri" w:cs="Calibri"/>
          <w:sz w:val="24"/>
          <w:szCs w:val="24"/>
        </w:rPr>
        <w:t xml:space="preserve"> not entitled </w:t>
      </w:r>
      <w:r w:rsidR="004205B2" w:rsidRPr="00670C25">
        <w:rPr>
          <w:rFonts w:ascii="Calibri" w:eastAsia="Calibri" w:hAnsi="Calibri" w:cs="Calibri"/>
          <w:sz w:val="24"/>
          <w:szCs w:val="24"/>
        </w:rPr>
        <w:t>by</w:t>
      </w:r>
      <w:r w:rsidRPr="00670C25">
        <w:rPr>
          <w:rFonts w:ascii="Calibri" w:eastAsia="Calibri" w:hAnsi="Calibri" w:cs="Calibri"/>
          <w:sz w:val="24"/>
          <w:szCs w:val="24"/>
        </w:rPr>
        <w:t xml:space="preserve"> law to process it or it is no longer necessary to process it for the purpose </w:t>
      </w:r>
      <w:r w:rsidR="00AC2F0C" w:rsidRPr="00670C25">
        <w:rPr>
          <w:rFonts w:ascii="Calibri" w:eastAsia="Calibri" w:hAnsi="Calibri" w:cs="Calibri"/>
          <w:sz w:val="24"/>
          <w:szCs w:val="24"/>
        </w:rPr>
        <w:t xml:space="preserve">for which </w:t>
      </w:r>
      <w:r w:rsidRPr="00670C25">
        <w:rPr>
          <w:rFonts w:ascii="Calibri" w:eastAsia="Calibri" w:hAnsi="Calibri" w:cs="Calibri"/>
          <w:sz w:val="24"/>
          <w:szCs w:val="24"/>
        </w:rPr>
        <w:t xml:space="preserve">it was collected. </w:t>
      </w:r>
      <w:r w:rsidR="00AC2F0C" w:rsidRPr="00670C25">
        <w:rPr>
          <w:rFonts w:ascii="Calibri" w:eastAsia="Calibri" w:hAnsi="Calibri" w:cs="Calibri"/>
          <w:sz w:val="24"/>
          <w:szCs w:val="24"/>
        </w:rPr>
        <w:t xml:space="preserve"> D</w:t>
      </w:r>
      <w:r w:rsidRPr="00670C25">
        <w:rPr>
          <w:rFonts w:ascii="Calibri" w:hAnsi="Calibri"/>
          <w:sz w:val="24"/>
          <w:szCs w:val="24"/>
        </w:rPr>
        <w:t xml:space="preserve">ata </w:t>
      </w:r>
      <w:r w:rsidR="00AC2F0C" w:rsidRPr="00670C25">
        <w:rPr>
          <w:rFonts w:ascii="Calibri" w:hAnsi="Calibri"/>
          <w:sz w:val="24"/>
          <w:szCs w:val="24"/>
        </w:rPr>
        <w:t>should</w:t>
      </w:r>
      <w:r w:rsidRPr="00670C25">
        <w:rPr>
          <w:rFonts w:ascii="Calibri" w:hAnsi="Calibri"/>
          <w:sz w:val="24"/>
          <w:szCs w:val="24"/>
        </w:rPr>
        <w:t xml:space="preserve"> be erased when an individual revokes their consent</w:t>
      </w:r>
      <w:r w:rsidR="004205B2" w:rsidRPr="00670C25">
        <w:rPr>
          <w:rFonts w:ascii="Calibri" w:hAnsi="Calibri"/>
          <w:sz w:val="24"/>
          <w:szCs w:val="24"/>
        </w:rPr>
        <w:t xml:space="preserve"> (and consent is the basis for processing)</w:t>
      </w:r>
      <w:r w:rsidRPr="00670C25">
        <w:rPr>
          <w:rFonts w:ascii="Calibri" w:hAnsi="Calibri"/>
          <w:sz w:val="24"/>
          <w:szCs w:val="24"/>
        </w:rPr>
        <w:t xml:space="preserve">; when the purpose for which the data was collected is complete; or when compelled by law. </w:t>
      </w:r>
    </w:p>
    <w:p w:rsidR="00AC2F0C" w:rsidRPr="00670C25" w:rsidRDefault="00AC2F0C" w:rsidP="00AC2F0C">
      <w:pPr>
        <w:pStyle w:val="ListParagraph"/>
        <w:ind w:left="709"/>
        <w:jc w:val="both"/>
        <w:rPr>
          <w:rFonts w:ascii="Calibri" w:hAnsi="Calibri"/>
          <w:sz w:val="24"/>
          <w:szCs w:val="24"/>
        </w:rPr>
      </w:pPr>
    </w:p>
    <w:p w:rsidR="009636AD" w:rsidRPr="00670C25" w:rsidRDefault="00AC2F0C" w:rsidP="00AC2F0C">
      <w:pPr>
        <w:pStyle w:val="ListParagraph"/>
        <w:numPr>
          <w:ilvl w:val="1"/>
          <w:numId w:val="3"/>
        </w:numPr>
        <w:ind w:left="709" w:hanging="709"/>
        <w:jc w:val="both"/>
        <w:rPr>
          <w:rFonts w:ascii="Calibri" w:eastAsia="Calibri" w:hAnsi="Calibri" w:cs="Calibri"/>
          <w:sz w:val="24"/>
          <w:szCs w:val="24"/>
        </w:rPr>
      </w:pPr>
      <w:r w:rsidRPr="00670C25">
        <w:rPr>
          <w:rFonts w:ascii="Calibri" w:eastAsia="Calibri" w:hAnsi="Calibri" w:cs="Calibri"/>
          <w:sz w:val="24"/>
          <w:szCs w:val="24"/>
        </w:rPr>
        <w:t>All</w:t>
      </w:r>
      <w:r w:rsidR="009636AD" w:rsidRPr="00670C25">
        <w:rPr>
          <w:rFonts w:ascii="Calibri" w:eastAsia="Calibri" w:hAnsi="Calibri" w:cs="Calibri"/>
          <w:sz w:val="24"/>
          <w:szCs w:val="24"/>
        </w:rPr>
        <w:t xml:space="preserve"> request</w:t>
      </w:r>
      <w:r w:rsidRPr="00670C25">
        <w:rPr>
          <w:rFonts w:ascii="Calibri" w:eastAsia="Calibri" w:hAnsi="Calibri" w:cs="Calibri"/>
          <w:sz w:val="24"/>
          <w:szCs w:val="24"/>
        </w:rPr>
        <w:t>s</w:t>
      </w:r>
      <w:r w:rsidR="009636AD" w:rsidRPr="00670C25">
        <w:rPr>
          <w:rFonts w:ascii="Calibri" w:eastAsia="Calibri" w:hAnsi="Calibri" w:cs="Calibri"/>
          <w:sz w:val="24"/>
          <w:szCs w:val="24"/>
        </w:rPr>
        <w:t xml:space="preserve"> to have </w:t>
      </w:r>
      <w:r w:rsidRPr="00670C25">
        <w:rPr>
          <w:rFonts w:ascii="Calibri" w:eastAsia="Calibri" w:hAnsi="Calibri" w:cs="Calibri"/>
          <w:sz w:val="24"/>
          <w:szCs w:val="24"/>
        </w:rPr>
        <w:t xml:space="preserve">personal </w:t>
      </w:r>
      <w:r w:rsidR="009636AD" w:rsidRPr="00670C25">
        <w:rPr>
          <w:rFonts w:ascii="Calibri" w:eastAsia="Calibri" w:hAnsi="Calibri" w:cs="Calibri"/>
          <w:sz w:val="24"/>
          <w:szCs w:val="24"/>
        </w:rPr>
        <w:t xml:space="preserve">data </w:t>
      </w:r>
      <w:r w:rsidRPr="00670C25">
        <w:rPr>
          <w:rFonts w:ascii="Calibri" w:eastAsia="Calibri" w:hAnsi="Calibri" w:cs="Calibri"/>
          <w:sz w:val="24"/>
          <w:szCs w:val="24"/>
        </w:rPr>
        <w:t xml:space="preserve">corrected or </w:t>
      </w:r>
      <w:r w:rsidR="009636AD" w:rsidRPr="00670C25">
        <w:rPr>
          <w:rFonts w:ascii="Calibri" w:eastAsia="Calibri" w:hAnsi="Calibri" w:cs="Calibri"/>
          <w:sz w:val="24"/>
          <w:szCs w:val="24"/>
        </w:rPr>
        <w:t xml:space="preserve">erased </w:t>
      </w:r>
      <w:r w:rsidRPr="00670C25">
        <w:rPr>
          <w:rFonts w:ascii="Calibri" w:eastAsia="Calibri" w:hAnsi="Calibri" w:cs="Calibri"/>
          <w:sz w:val="24"/>
          <w:szCs w:val="24"/>
        </w:rPr>
        <w:t>should be passed to [</w:t>
      </w:r>
      <w:r w:rsidRPr="00670C25">
        <w:rPr>
          <w:rFonts w:ascii="Calibri" w:eastAsia="Calibri" w:hAnsi="Calibri" w:cs="Calibri"/>
          <w:i/>
          <w:sz w:val="24"/>
          <w:szCs w:val="24"/>
        </w:rPr>
        <w:t>the congregation’s data protection co-ordinator</w:t>
      </w:r>
      <w:r w:rsidRPr="00670C25">
        <w:rPr>
          <w:rFonts w:ascii="Calibri" w:eastAsia="Calibri" w:hAnsi="Calibri" w:cs="Calibri"/>
          <w:sz w:val="24"/>
          <w:szCs w:val="24"/>
        </w:rPr>
        <w:t>] who will be responsible for responding to them in liaison with the Presbytery Clerk.</w:t>
      </w:r>
    </w:p>
    <w:p w:rsidR="009636AD" w:rsidRPr="00670C25" w:rsidRDefault="009636AD" w:rsidP="009636AD">
      <w:pPr>
        <w:pStyle w:val="ListParagraph"/>
        <w:ind w:left="709"/>
        <w:jc w:val="both"/>
        <w:rPr>
          <w:rFonts w:ascii="Calibri" w:eastAsia="Calibri" w:hAnsi="Calibri" w:cs="Calibri"/>
          <w:sz w:val="24"/>
          <w:szCs w:val="24"/>
        </w:rPr>
      </w:pPr>
    </w:p>
    <w:p w:rsidR="009636AD" w:rsidRPr="00670C25" w:rsidRDefault="00CD5D5A" w:rsidP="00CD5D5A">
      <w:pPr>
        <w:jc w:val="both"/>
        <w:rPr>
          <w:rFonts w:ascii="Calibri" w:eastAsia="Calibri" w:hAnsi="Calibri" w:cs="Calibri"/>
          <w:b/>
          <w:sz w:val="24"/>
          <w:szCs w:val="24"/>
        </w:rPr>
      </w:pPr>
      <w:r w:rsidRPr="00670C25">
        <w:rPr>
          <w:rFonts w:ascii="Calibri" w:eastAsia="Calibri" w:hAnsi="Calibri" w:cs="Calibri"/>
          <w:b/>
          <w:sz w:val="24"/>
          <w:szCs w:val="24"/>
        </w:rPr>
        <w:t>14.</w:t>
      </w:r>
      <w:r w:rsidRPr="00670C25">
        <w:rPr>
          <w:rFonts w:ascii="Calibri" w:eastAsia="Calibri" w:hAnsi="Calibri" w:cs="Calibri"/>
          <w:b/>
          <w:sz w:val="24"/>
          <w:szCs w:val="24"/>
        </w:rPr>
        <w:tab/>
      </w:r>
      <w:r w:rsidR="009636AD" w:rsidRPr="00670C25">
        <w:rPr>
          <w:rFonts w:ascii="Calibri" w:eastAsia="Calibri" w:hAnsi="Calibri" w:cs="Calibri"/>
          <w:b/>
          <w:sz w:val="24"/>
          <w:szCs w:val="24"/>
        </w:rPr>
        <w:t xml:space="preserve">Contracts </w:t>
      </w:r>
    </w:p>
    <w:p w:rsidR="009636AD" w:rsidRPr="00670C25" w:rsidRDefault="009636AD" w:rsidP="009636AD">
      <w:pPr>
        <w:ind w:left="-141"/>
        <w:jc w:val="both"/>
        <w:rPr>
          <w:rFonts w:ascii="Calibri" w:eastAsia="Calibri" w:hAnsi="Calibri" w:cs="Calibri"/>
          <w:sz w:val="24"/>
          <w:szCs w:val="24"/>
        </w:rPr>
      </w:pPr>
    </w:p>
    <w:p w:rsidR="009636AD" w:rsidRPr="00670C25" w:rsidRDefault="00CD5D5A" w:rsidP="00CD5D5A">
      <w:pPr>
        <w:ind w:left="720" w:hanging="720"/>
        <w:jc w:val="both"/>
        <w:rPr>
          <w:rFonts w:ascii="Calibri" w:eastAsia="Calibri" w:hAnsi="Calibri" w:cs="Calibri"/>
          <w:sz w:val="24"/>
          <w:szCs w:val="24"/>
        </w:rPr>
      </w:pPr>
      <w:r w:rsidRPr="00670C25">
        <w:rPr>
          <w:rFonts w:ascii="Calibri" w:eastAsia="Calibri" w:hAnsi="Calibri" w:cs="Calibri"/>
          <w:sz w:val="24"/>
          <w:szCs w:val="24"/>
        </w:rPr>
        <w:t>14.1</w:t>
      </w:r>
      <w:r w:rsidRPr="00670C25">
        <w:rPr>
          <w:rFonts w:ascii="Calibri" w:eastAsia="Calibri" w:hAnsi="Calibri" w:cs="Calibri"/>
          <w:sz w:val="24"/>
          <w:szCs w:val="24"/>
        </w:rPr>
        <w:tab/>
      </w:r>
      <w:r w:rsidR="009636AD" w:rsidRPr="00670C25">
        <w:rPr>
          <w:rFonts w:ascii="Calibri" w:eastAsia="Calibri" w:hAnsi="Calibri" w:cs="Calibri"/>
          <w:sz w:val="24"/>
          <w:szCs w:val="24"/>
        </w:rPr>
        <w:t xml:space="preserve">If any processing of personal data is to be outsourced from the </w:t>
      </w:r>
      <w:r w:rsidR="00AC2F0C" w:rsidRPr="00670C25">
        <w:rPr>
          <w:rFonts w:ascii="Calibri" w:eastAsia="Calibri" w:hAnsi="Calibri" w:cs="Calibri"/>
          <w:sz w:val="24"/>
          <w:szCs w:val="24"/>
        </w:rPr>
        <w:t xml:space="preserve">congregation, we will ensure that the </w:t>
      </w:r>
      <w:r w:rsidR="009636AD" w:rsidRPr="00670C25">
        <w:rPr>
          <w:rFonts w:ascii="Calibri" w:eastAsia="Calibri" w:hAnsi="Calibri" w:cs="Calibri"/>
          <w:sz w:val="24"/>
          <w:szCs w:val="24"/>
        </w:rPr>
        <w:t>mandatory processing provisions</w:t>
      </w:r>
      <w:r w:rsidR="00AC2F0C" w:rsidRPr="00670C25">
        <w:rPr>
          <w:rFonts w:ascii="Calibri" w:eastAsia="Calibri" w:hAnsi="Calibri" w:cs="Calibri"/>
          <w:sz w:val="24"/>
          <w:szCs w:val="24"/>
        </w:rPr>
        <w:t xml:space="preserve"> imposed by the GDPR will</w:t>
      </w:r>
      <w:r w:rsidR="009636AD" w:rsidRPr="00670C25">
        <w:rPr>
          <w:rFonts w:ascii="Calibri" w:eastAsia="Calibri" w:hAnsi="Calibri" w:cs="Calibri"/>
          <w:sz w:val="24"/>
          <w:szCs w:val="24"/>
        </w:rPr>
        <w:t xml:space="preserve"> be included in the agreement or contract. </w:t>
      </w:r>
    </w:p>
    <w:p w:rsidR="00AC2F0C" w:rsidRPr="00670C25" w:rsidRDefault="00AC2F0C" w:rsidP="00AC2F0C">
      <w:pPr>
        <w:pStyle w:val="ListParagraph"/>
        <w:ind w:left="709"/>
        <w:jc w:val="both"/>
        <w:rPr>
          <w:rFonts w:ascii="Calibri" w:eastAsia="Calibri" w:hAnsi="Calibri" w:cs="Calibri"/>
          <w:sz w:val="24"/>
          <w:szCs w:val="24"/>
        </w:rPr>
      </w:pPr>
    </w:p>
    <w:p w:rsidR="009636AD" w:rsidRPr="00670C25" w:rsidRDefault="00CD5D5A" w:rsidP="00CD5D5A">
      <w:pPr>
        <w:jc w:val="both"/>
        <w:rPr>
          <w:rFonts w:ascii="Calibri" w:eastAsia="Calibri" w:hAnsi="Calibri" w:cs="Calibri"/>
          <w:b/>
          <w:sz w:val="24"/>
          <w:szCs w:val="24"/>
        </w:rPr>
      </w:pPr>
      <w:r w:rsidRPr="00670C25">
        <w:rPr>
          <w:rFonts w:ascii="Calibri" w:eastAsia="Calibri" w:hAnsi="Calibri" w:cs="Calibri"/>
          <w:b/>
          <w:sz w:val="24"/>
          <w:szCs w:val="24"/>
        </w:rPr>
        <w:t xml:space="preserve">15.       </w:t>
      </w:r>
      <w:r w:rsidR="009636AD" w:rsidRPr="00670C25">
        <w:rPr>
          <w:rFonts w:ascii="Calibri" w:eastAsia="Calibri" w:hAnsi="Calibri" w:cs="Calibri"/>
          <w:b/>
          <w:sz w:val="24"/>
          <w:szCs w:val="24"/>
        </w:rPr>
        <w:t xml:space="preserve">Policy review </w:t>
      </w:r>
    </w:p>
    <w:p w:rsidR="009636AD" w:rsidRPr="00670C25" w:rsidRDefault="00AC2F0C" w:rsidP="009636AD">
      <w:pPr>
        <w:pStyle w:val="ListParagraph"/>
        <w:ind w:left="709"/>
        <w:jc w:val="both"/>
        <w:rPr>
          <w:rFonts w:ascii="Calibri" w:eastAsia="Calibri" w:hAnsi="Calibri" w:cs="Calibri"/>
          <w:sz w:val="24"/>
          <w:szCs w:val="24"/>
        </w:rPr>
      </w:pPr>
      <w:r w:rsidRPr="00670C25">
        <w:rPr>
          <w:rFonts w:ascii="Calibri" w:eastAsia="Calibri" w:hAnsi="Calibri" w:cs="Calibri"/>
          <w:sz w:val="24"/>
          <w:szCs w:val="24"/>
        </w:rPr>
        <w:t>The Kirk Session will be responsible for</w:t>
      </w:r>
      <w:r w:rsidR="009636AD" w:rsidRPr="00670C25">
        <w:rPr>
          <w:rFonts w:ascii="Calibri" w:eastAsia="Calibri" w:hAnsi="Calibri" w:cs="Calibri"/>
          <w:sz w:val="24"/>
          <w:szCs w:val="24"/>
        </w:rPr>
        <w:t xml:space="preserve"> reviewing this policy </w:t>
      </w:r>
      <w:r w:rsidRPr="00670C25">
        <w:rPr>
          <w:rFonts w:ascii="Calibri" w:eastAsia="Calibri" w:hAnsi="Calibri" w:cs="Calibri"/>
          <w:sz w:val="24"/>
          <w:szCs w:val="24"/>
        </w:rPr>
        <w:t xml:space="preserve">from time to time </w:t>
      </w:r>
      <w:r w:rsidR="009636AD" w:rsidRPr="00670C25">
        <w:rPr>
          <w:rFonts w:ascii="Calibri" w:eastAsia="Calibri" w:hAnsi="Calibri" w:cs="Calibri"/>
          <w:sz w:val="24"/>
          <w:szCs w:val="24"/>
        </w:rPr>
        <w:t xml:space="preserve">and updating the </w:t>
      </w:r>
      <w:r w:rsidRPr="00670C25">
        <w:rPr>
          <w:rFonts w:ascii="Calibri" w:eastAsia="Calibri" w:hAnsi="Calibri" w:cs="Calibri"/>
          <w:sz w:val="24"/>
          <w:szCs w:val="24"/>
        </w:rPr>
        <w:t xml:space="preserve">congregation </w:t>
      </w:r>
      <w:r w:rsidR="009636AD" w:rsidRPr="00670C25">
        <w:rPr>
          <w:rFonts w:ascii="Calibri" w:eastAsia="Calibri" w:hAnsi="Calibri" w:cs="Calibri"/>
          <w:sz w:val="24"/>
          <w:szCs w:val="24"/>
        </w:rPr>
        <w:t>in relation to its data protection responsibilities and any risks in relation to the processing of data.</w:t>
      </w:r>
    </w:p>
    <w:p w:rsidR="009636AD" w:rsidRPr="00670C25" w:rsidRDefault="009636AD" w:rsidP="009636AD">
      <w:pPr>
        <w:jc w:val="both"/>
        <w:rPr>
          <w:rFonts w:ascii="Calibri" w:eastAsia="Calibri" w:hAnsi="Calibri" w:cs="Calibri"/>
          <w:sz w:val="24"/>
          <w:szCs w:val="24"/>
        </w:rPr>
      </w:pPr>
    </w:p>
    <w:p w:rsidR="009636AD" w:rsidRPr="00670C25" w:rsidRDefault="009636AD" w:rsidP="009636AD">
      <w:pPr>
        <w:rPr>
          <w:rFonts w:ascii="Calibri" w:hAnsi="Calibri"/>
          <w:sz w:val="24"/>
          <w:szCs w:val="24"/>
        </w:rPr>
      </w:pPr>
    </w:p>
    <w:p w:rsidR="00977A6A" w:rsidRPr="00670C25" w:rsidRDefault="00977A6A">
      <w:pPr>
        <w:rPr>
          <w:rFonts w:ascii="Calibri" w:hAnsi="Calibri"/>
          <w:sz w:val="24"/>
          <w:szCs w:val="24"/>
        </w:rPr>
      </w:pPr>
    </w:p>
    <w:sectPr w:rsidR="00977A6A" w:rsidRPr="00670C25" w:rsidSect="00CD5D5A">
      <w:footerReference w:type="default" r:id="rId7"/>
      <w:pgSz w:w="11909" w:h="16834"/>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438" w:rsidRDefault="00A44438" w:rsidP="00CD5D5A">
      <w:pPr>
        <w:spacing w:line="240" w:lineRule="auto"/>
      </w:pPr>
      <w:r>
        <w:separator/>
      </w:r>
    </w:p>
  </w:endnote>
  <w:endnote w:type="continuationSeparator" w:id="0">
    <w:p w:rsidR="00A44438" w:rsidRDefault="00A44438" w:rsidP="00CD5D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D5A" w:rsidRDefault="00CD5D5A">
    <w:pPr>
      <w:pStyle w:val="Footer"/>
      <w:jc w:val="center"/>
    </w:pPr>
    <w:r>
      <w:fldChar w:fldCharType="begin"/>
    </w:r>
    <w:r>
      <w:instrText xml:space="preserve"> PAGE   \* MERGEFORMAT </w:instrText>
    </w:r>
    <w:r>
      <w:fldChar w:fldCharType="separate"/>
    </w:r>
    <w:r w:rsidR="007213CE">
      <w:rPr>
        <w:noProof/>
      </w:rPr>
      <w:t>2</w:t>
    </w:r>
    <w:r>
      <w:rPr>
        <w:noProof/>
      </w:rPr>
      <w:fldChar w:fldCharType="end"/>
    </w:r>
  </w:p>
  <w:p w:rsidR="00CD5D5A" w:rsidRDefault="00CD5D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438" w:rsidRDefault="00A44438" w:rsidP="00CD5D5A">
      <w:pPr>
        <w:spacing w:line="240" w:lineRule="auto"/>
      </w:pPr>
      <w:r>
        <w:separator/>
      </w:r>
    </w:p>
  </w:footnote>
  <w:footnote w:type="continuationSeparator" w:id="0">
    <w:p w:rsidR="00A44438" w:rsidRDefault="00A44438" w:rsidP="00CD5D5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A28FA"/>
    <w:multiLevelType w:val="hybridMultilevel"/>
    <w:tmpl w:val="917817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707E91"/>
    <w:multiLevelType w:val="multilevel"/>
    <w:tmpl w:val="ABBCE8F2"/>
    <w:lvl w:ilvl="0">
      <w:start w:val="1"/>
      <w:numFmt w:val="decimal"/>
      <w:lvlText w:val="%1"/>
      <w:lvlJc w:val="left"/>
      <w:pPr>
        <w:ind w:left="495" w:hanging="405"/>
      </w:pPr>
      <w:rPr>
        <w:rFonts w:hint="default"/>
        <w:b/>
      </w:rPr>
    </w:lvl>
    <w:lvl w:ilvl="1">
      <w:start w:val="1"/>
      <w:numFmt w:val="decimal"/>
      <w:lvlText w:val="%1.%2"/>
      <w:lvlJc w:val="left"/>
      <w:pPr>
        <w:ind w:left="405" w:hanging="405"/>
      </w:pPr>
      <w:rPr>
        <w:rFonts w:hint="default"/>
      </w:rPr>
    </w:lvl>
    <w:lvl w:ilvl="2">
      <w:start w:val="1"/>
      <w:numFmt w:val="bullet"/>
      <w:lvlText w:val=""/>
      <w:lvlJc w:val="left"/>
      <w:pPr>
        <w:ind w:left="720" w:hanging="72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4CD6CF2"/>
    <w:multiLevelType w:val="multilevel"/>
    <w:tmpl w:val="4F6A0278"/>
    <w:lvl w:ilvl="0">
      <w:start w:val="7"/>
      <w:numFmt w:val="decimal"/>
      <w:lvlText w:val="%1."/>
      <w:lvlJc w:val="left"/>
      <w:pPr>
        <w:ind w:left="360" w:hanging="360"/>
      </w:pPr>
      <w:rPr>
        <w:rFonts w:hint="default"/>
        <w:b/>
      </w:rPr>
    </w:lvl>
    <w:lvl w:ilvl="1">
      <w:start w:val="1"/>
      <w:numFmt w:val="decimal"/>
      <w:isLgl/>
      <w:lvlText w:val="%1.%2"/>
      <w:lvlJc w:val="left"/>
      <w:pPr>
        <w:ind w:left="517"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38054646"/>
    <w:multiLevelType w:val="hybridMultilevel"/>
    <w:tmpl w:val="959618B2"/>
    <w:lvl w:ilvl="0" w:tplc="AC04BCB8">
      <w:start w:val="1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9E4770C"/>
    <w:multiLevelType w:val="hybridMultilevel"/>
    <w:tmpl w:val="A2B8E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73072D"/>
    <w:multiLevelType w:val="multilevel"/>
    <w:tmpl w:val="320C4E44"/>
    <w:lvl w:ilvl="0">
      <w:start w:val="12"/>
      <w:numFmt w:val="decimal"/>
      <w:lvlText w:val="%1"/>
      <w:lvlJc w:val="left"/>
      <w:pPr>
        <w:ind w:left="502" w:hanging="360"/>
      </w:pPr>
      <w:rPr>
        <w:rFonts w:hint="default"/>
      </w:rPr>
    </w:lvl>
    <w:lvl w:ilvl="1">
      <w:start w:val="1"/>
      <w:numFmt w:val="decimal"/>
      <w:isLgl/>
      <w:lvlText w:val="%1.%2"/>
      <w:lvlJc w:val="left"/>
      <w:pPr>
        <w:ind w:left="997" w:hanging="855"/>
      </w:pPr>
      <w:rPr>
        <w:rFonts w:hint="default"/>
      </w:rPr>
    </w:lvl>
    <w:lvl w:ilvl="2">
      <w:start w:val="1"/>
      <w:numFmt w:val="decimal"/>
      <w:isLgl/>
      <w:lvlText w:val="%1.%2.%3"/>
      <w:lvlJc w:val="left"/>
      <w:pPr>
        <w:ind w:left="997" w:hanging="855"/>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6" w15:restartNumberingAfterBreak="0">
    <w:nsid w:val="57841D03"/>
    <w:multiLevelType w:val="hybridMultilevel"/>
    <w:tmpl w:val="EADC80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752143EF"/>
    <w:multiLevelType w:val="hybridMultilevel"/>
    <w:tmpl w:val="E280F8EC"/>
    <w:lvl w:ilvl="0" w:tplc="08090001">
      <w:start w:val="1"/>
      <w:numFmt w:val="bullet"/>
      <w:lvlText w:val=""/>
      <w:lvlJc w:val="left"/>
      <w:pPr>
        <w:ind w:left="1996" w:hanging="360"/>
      </w:pPr>
      <w:rPr>
        <w:rFonts w:ascii="Symbol" w:hAnsi="Symbol" w:hint="default"/>
      </w:rPr>
    </w:lvl>
    <w:lvl w:ilvl="1" w:tplc="08090003" w:tentative="1">
      <w:start w:val="1"/>
      <w:numFmt w:val="bullet"/>
      <w:lvlText w:val="o"/>
      <w:lvlJc w:val="left"/>
      <w:pPr>
        <w:ind w:left="2716" w:hanging="360"/>
      </w:pPr>
      <w:rPr>
        <w:rFonts w:ascii="Courier New" w:hAnsi="Courier New" w:cs="Courier New" w:hint="default"/>
      </w:rPr>
    </w:lvl>
    <w:lvl w:ilvl="2" w:tplc="08090005" w:tentative="1">
      <w:start w:val="1"/>
      <w:numFmt w:val="bullet"/>
      <w:lvlText w:val=""/>
      <w:lvlJc w:val="left"/>
      <w:pPr>
        <w:ind w:left="3436" w:hanging="360"/>
      </w:pPr>
      <w:rPr>
        <w:rFonts w:ascii="Wingdings" w:hAnsi="Wingdings" w:hint="default"/>
      </w:rPr>
    </w:lvl>
    <w:lvl w:ilvl="3" w:tplc="08090001" w:tentative="1">
      <w:start w:val="1"/>
      <w:numFmt w:val="bullet"/>
      <w:lvlText w:val=""/>
      <w:lvlJc w:val="left"/>
      <w:pPr>
        <w:ind w:left="4156" w:hanging="360"/>
      </w:pPr>
      <w:rPr>
        <w:rFonts w:ascii="Symbol" w:hAnsi="Symbol" w:hint="default"/>
      </w:rPr>
    </w:lvl>
    <w:lvl w:ilvl="4" w:tplc="08090003" w:tentative="1">
      <w:start w:val="1"/>
      <w:numFmt w:val="bullet"/>
      <w:lvlText w:val="o"/>
      <w:lvlJc w:val="left"/>
      <w:pPr>
        <w:ind w:left="4876" w:hanging="360"/>
      </w:pPr>
      <w:rPr>
        <w:rFonts w:ascii="Courier New" w:hAnsi="Courier New" w:cs="Courier New" w:hint="default"/>
      </w:rPr>
    </w:lvl>
    <w:lvl w:ilvl="5" w:tplc="08090005" w:tentative="1">
      <w:start w:val="1"/>
      <w:numFmt w:val="bullet"/>
      <w:lvlText w:val=""/>
      <w:lvlJc w:val="left"/>
      <w:pPr>
        <w:ind w:left="5596" w:hanging="360"/>
      </w:pPr>
      <w:rPr>
        <w:rFonts w:ascii="Wingdings" w:hAnsi="Wingdings" w:hint="default"/>
      </w:rPr>
    </w:lvl>
    <w:lvl w:ilvl="6" w:tplc="08090001" w:tentative="1">
      <w:start w:val="1"/>
      <w:numFmt w:val="bullet"/>
      <w:lvlText w:val=""/>
      <w:lvlJc w:val="left"/>
      <w:pPr>
        <w:ind w:left="6316" w:hanging="360"/>
      </w:pPr>
      <w:rPr>
        <w:rFonts w:ascii="Symbol" w:hAnsi="Symbol" w:hint="default"/>
      </w:rPr>
    </w:lvl>
    <w:lvl w:ilvl="7" w:tplc="08090003" w:tentative="1">
      <w:start w:val="1"/>
      <w:numFmt w:val="bullet"/>
      <w:lvlText w:val="o"/>
      <w:lvlJc w:val="left"/>
      <w:pPr>
        <w:ind w:left="7036" w:hanging="360"/>
      </w:pPr>
      <w:rPr>
        <w:rFonts w:ascii="Courier New" w:hAnsi="Courier New" w:cs="Courier New" w:hint="default"/>
      </w:rPr>
    </w:lvl>
    <w:lvl w:ilvl="8" w:tplc="08090005" w:tentative="1">
      <w:start w:val="1"/>
      <w:numFmt w:val="bullet"/>
      <w:lvlText w:val=""/>
      <w:lvlJc w:val="left"/>
      <w:pPr>
        <w:ind w:left="7756"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7"/>
  </w:num>
  <w:num w:numId="6">
    <w:abstractNumId w:val="5"/>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636AD"/>
    <w:rsid w:val="000576E5"/>
    <w:rsid w:val="00097C24"/>
    <w:rsid w:val="000B2B92"/>
    <w:rsid w:val="000E7AF5"/>
    <w:rsid w:val="000F07B7"/>
    <w:rsid w:val="00104771"/>
    <w:rsid w:val="001E649F"/>
    <w:rsid w:val="0020020C"/>
    <w:rsid w:val="00220497"/>
    <w:rsid w:val="00267392"/>
    <w:rsid w:val="00296D54"/>
    <w:rsid w:val="002E5FE5"/>
    <w:rsid w:val="003706EC"/>
    <w:rsid w:val="003A441C"/>
    <w:rsid w:val="004205B2"/>
    <w:rsid w:val="00422898"/>
    <w:rsid w:val="00436010"/>
    <w:rsid w:val="004B6F9A"/>
    <w:rsid w:val="00573C59"/>
    <w:rsid w:val="00670C25"/>
    <w:rsid w:val="00683FDD"/>
    <w:rsid w:val="00691223"/>
    <w:rsid w:val="006E631C"/>
    <w:rsid w:val="007213CE"/>
    <w:rsid w:val="007947F6"/>
    <w:rsid w:val="007A7B71"/>
    <w:rsid w:val="008D21E9"/>
    <w:rsid w:val="009636AD"/>
    <w:rsid w:val="00977A6A"/>
    <w:rsid w:val="009932C6"/>
    <w:rsid w:val="00A335C5"/>
    <w:rsid w:val="00A378F5"/>
    <w:rsid w:val="00A44438"/>
    <w:rsid w:val="00A8763A"/>
    <w:rsid w:val="00AC2F0C"/>
    <w:rsid w:val="00B16FAB"/>
    <w:rsid w:val="00B22C60"/>
    <w:rsid w:val="00B23A8B"/>
    <w:rsid w:val="00BA098A"/>
    <w:rsid w:val="00BB2BC8"/>
    <w:rsid w:val="00BD5A9B"/>
    <w:rsid w:val="00C362CC"/>
    <w:rsid w:val="00CD5D5A"/>
    <w:rsid w:val="00D2522E"/>
    <w:rsid w:val="00D92FA4"/>
    <w:rsid w:val="00EC69E7"/>
    <w:rsid w:val="00ED0F5A"/>
    <w:rsid w:val="00F75360"/>
    <w:rsid w:val="00FD2BFB"/>
    <w:rsid w:val="00FD5F17"/>
    <w:rsid w:val="00FE1D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264A9F-E18A-4FA4-BA0C-380F9B30F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636AD"/>
    <w:pPr>
      <w:spacing w:line="276" w:lineRule="auto"/>
    </w:pPr>
    <w:rPr>
      <w:rFonts w:ascii="Arial" w:eastAsia="Arial" w:hAnsi="Arial" w:cs="Arial"/>
      <w:color w:val="00000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36AD"/>
    <w:pPr>
      <w:ind w:left="720"/>
      <w:contextualSpacing/>
    </w:pPr>
  </w:style>
  <w:style w:type="character" w:styleId="Hyperlink">
    <w:name w:val="Hyperlink"/>
    <w:uiPriority w:val="99"/>
    <w:unhideWhenUsed/>
    <w:rsid w:val="009636AD"/>
    <w:rPr>
      <w:color w:val="0000FF"/>
      <w:u w:val="single"/>
    </w:rPr>
  </w:style>
  <w:style w:type="paragraph" w:styleId="NoSpacing">
    <w:name w:val="No Spacing"/>
    <w:uiPriority w:val="1"/>
    <w:qFormat/>
    <w:rsid w:val="000B2B92"/>
    <w:rPr>
      <w:sz w:val="22"/>
      <w:szCs w:val="22"/>
      <w:lang w:eastAsia="en-US"/>
    </w:rPr>
  </w:style>
  <w:style w:type="paragraph" w:styleId="Header">
    <w:name w:val="header"/>
    <w:basedOn w:val="Normal"/>
    <w:link w:val="HeaderChar"/>
    <w:uiPriority w:val="99"/>
    <w:unhideWhenUsed/>
    <w:rsid w:val="00CD5D5A"/>
    <w:pPr>
      <w:tabs>
        <w:tab w:val="center" w:pos="4513"/>
        <w:tab w:val="right" w:pos="9026"/>
      </w:tabs>
      <w:spacing w:line="240" w:lineRule="auto"/>
    </w:pPr>
  </w:style>
  <w:style w:type="character" w:customStyle="1" w:styleId="HeaderChar">
    <w:name w:val="Header Char"/>
    <w:link w:val="Header"/>
    <w:uiPriority w:val="99"/>
    <w:rsid w:val="00CD5D5A"/>
    <w:rPr>
      <w:rFonts w:ascii="Arial" w:eastAsia="Arial" w:hAnsi="Arial" w:cs="Arial"/>
      <w:color w:val="000000"/>
    </w:rPr>
  </w:style>
  <w:style w:type="paragraph" w:styleId="Footer">
    <w:name w:val="footer"/>
    <w:basedOn w:val="Normal"/>
    <w:link w:val="FooterChar"/>
    <w:uiPriority w:val="99"/>
    <w:unhideWhenUsed/>
    <w:rsid w:val="00CD5D5A"/>
    <w:pPr>
      <w:tabs>
        <w:tab w:val="center" w:pos="4513"/>
        <w:tab w:val="right" w:pos="9026"/>
      </w:tabs>
      <w:spacing w:line="240" w:lineRule="auto"/>
    </w:pPr>
  </w:style>
  <w:style w:type="character" w:customStyle="1" w:styleId="FooterChar">
    <w:name w:val="Footer Char"/>
    <w:link w:val="Footer"/>
    <w:uiPriority w:val="99"/>
    <w:rsid w:val="00CD5D5A"/>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2025</Words>
  <Characters>11543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MACLEOD, MARY</dc:creator>
  <cp:keywords/>
  <cp:lastModifiedBy>John Hodge</cp:lastModifiedBy>
  <cp:revision>3</cp:revision>
  <cp:lastPrinted>2018-04-16T13:38:00Z</cp:lastPrinted>
  <dcterms:created xsi:type="dcterms:W3CDTF">2018-07-01T16:37:00Z</dcterms:created>
  <dcterms:modified xsi:type="dcterms:W3CDTF">2018-07-02T17:40:00Z</dcterms:modified>
</cp:coreProperties>
</file>